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0EE5" w14:textId="77777777" w:rsidR="003C1B27" w:rsidRPr="007F7A7B" w:rsidRDefault="003C1B27" w:rsidP="003C1B27">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16656CF1" w14:textId="77777777" w:rsidR="003C1B27" w:rsidRDefault="003C1B27" w:rsidP="003C1B27">
      <w:pPr>
        <w:jc w:val="center"/>
        <w:rPr>
          <w:rFonts w:ascii="Arial" w:hAnsi="Arial"/>
          <w:b/>
          <w:smallCaps/>
          <w:u w:val="single"/>
        </w:rPr>
      </w:pPr>
    </w:p>
    <w:p w14:paraId="4C1115DE" w14:textId="6D36485B" w:rsidR="003C1B27" w:rsidRDefault="003C1B27" w:rsidP="003C1B27">
      <w:pPr>
        <w:jc w:val="center"/>
        <w:rPr>
          <w:rFonts w:ascii="Arial" w:hAnsi="Arial"/>
          <w:b/>
          <w:smallCaps/>
          <w:u w:val="single"/>
        </w:rPr>
      </w:pPr>
      <w:r w:rsidRPr="001D35EA">
        <w:rPr>
          <w:rFonts w:ascii="Arial" w:hAnsi="Arial" w:cs="Arial"/>
          <w:smallCaps/>
        </w:rPr>
        <w:t>M</w:t>
      </w:r>
      <w:r w:rsidRPr="001D35EA">
        <w:rPr>
          <w:rFonts w:ascii="Arial" w:hAnsi="Arial" w:cs="Arial"/>
          <w:b/>
          <w:smallCaps/>
        </w:rPr>
        <w:t>aster</w:t>
      </w:r>
      <w:r>
        <w:rPr>
          <w:rFonts w:ascii="Arial" w:hAnsi="Arial" w:cs="Arial"/>
          <w:b/>
          <w:smallCaps/>
        </w:rPr>
        <w:t xml:space="preserve"> </w:t>
      </w:r>
      <w:r w:rsidRPr="001D35EA">
        <w:rPr>
          <w:rFonts w:ascii="Arial" w:hAnsi="Arial" w:cs="Arial"/>
          <w:smallCaps/>
        </w:rPr>
        <w:t>F</w:t>
      </w:r>
      <w:r w:rsidRPr="001D35EA">
        <w:rPr>
          <w:rFonts w:ascii="Arial" w:hAnsi="Arial" w:cs="Arial"/>
          <w:b/>
          <w:smallCaps/>
        </w:rPr>
        <w:t xml:space="preserve">ormat </w:t>
      </w:r>
      <w:r w:rsidRPr="001D35EA">
        <w:rPr>
          <w:rFonts w:ascii="Arial" w:hAnsi="Arial" w:cs="Arial"/>
          <w:smallCaps/>
        </w:rPr>
        <w:t>S</w:t>
      </w:r>
      <w:r w:rsidRPr="001D35EA">
        <w:rPr>
          <w:rFonts w:ascii="Arial" w:hAnsi="Arial" w:cs="Arial"/>
          <w:b/>
          <w:smallCaps/>
        </w:rPr>
        <w:t>ection</w:t>
      </w:r>
      <w:r>
        <w:rPr>
          <w:rFonts w:ascii="Arial" w:hAnsi="Arial" w:cs="Arial"/>
          <w:b/>
          <w:smallCaps/>
        </w:rPr>
        <w:t xml:space="preserve"> </w:t>
      </w:r>
      <w:r w:rsidRPr="001D35EA">
        <w:rPr>
          <w:rFonts w:ascii="Arial" w:hAnsi="Arial"/>
          <w:smallCaps/>
        </w:rPr>
        <w:t>096700</w:t>
      </w:r>
      <w:r w:rsidRPr="001D35EA">
        <w:rPr>
          <w:rFonts w:ascii="Arial" w:hAnsi="Arial"/>
          <w:b/>
          <w:smallCaps/>
        </w:rPr>
        <w:t xml:space="preserve"> </w:t>
      </w:r>
      <w:r w:rsidRPr="001D35EA">
        <w:rPr>
          <w:rFonts w:ascii="Arial" w:hAnsi="Arial"/>
          <w:smallCaps/>
        </w:rPr>
        <w:t xml:space="preserve">– </w:t>
      </w:r>
      <w:r w:rsidRPr="008F67B3">
        <w:rPr>
          <w:rFonts w:ascii="Arial" w:hAnsi="Arial"/>
          <w:smallCaps/>
        </w:rPr>
        <w:t>F</w:t>
      </w:r>
      <w:r w:rsidRPr="008F67B3">
        <w:rPr>
          <w:rFonts w:ascii="Arial" w:hAnsi="Arial"/>
          <w:b/>
          <w:smallCaps/>
        </w:rPr>
        <w:t>luid-</w:t>
      </w:r>
      <w:r w:rsidRPr="008F67B3">
        <w:rPr>
          <w:rFonts w:ascii="Arial" w:hAnsi="Arial"/>
          <w:smallCaps/>
        </w:rPr>
        <w:t>A</w:t>
      </w:r>
      <w:r w:rsidRPr="008F67B3">
        <w:rPr>
          <w:rFonts w:ascii="Arial" w:hAnsi="Arial"/>
          <w:b/>
          <w:smallCaps/>
        </w:rPr>
        <w:t xml:space="preserve">pplied </w:t>
      </w:r>
      <w:r w:rsidRPr="008F67B3">
        <w:rPr>
          <w:rFonts w:ascii="Arial" w:hAnsi="Arial"/>
          <w:smallCaps/>
        </w:rPr>
        <w:t>F</w:t>
      </w:r>
      <w:r w:rsidRPr="008F67B3">
        <w:rPr>
          <w:rFonts w:ascii="Arial" w:hAnsi="Arial"/>
          <w:b/>
          <w:smallCaps/>
        </w:rPr>
        <w:t>looring</w:t>
      </w:r>
    </w:p>
    <w:p w14:paraId="4680C7F4" w14:textId="77777777" w:rsidR="003C1B27" w:rsidRDefault="003C1B27" w:rsidP="003C1B27">
      <w:pPr>
        <w:jc w:val="center"/>
        <w:rPr>
          <w:rFonts w:ascii="Arial" w:hAnsi="Arial"/>
          <w:b/>
          <w:u w:val="single"/>
        </w:rPr>
      </w:pPr>
    </w:p>
    <w:p w14:paraId="5583C178" w14:textId="77777777" w:rsidR="003C1B27" w:rsidRDefault="003C1B27" w:rsidP="003C1B27">
      <w:pPr>
        <w:jc w:val="center"/>
        <w:rPr>
          <w:rFonts w:ascii="Arial" w:hAnsi="Arial"/>
          <w:b/>
          <w:u w:val="single"/>
        </w:rPr>
      </w:pPr>
      <w:r>
        <w:rPr>
          <w:rFonts w:ascii="Arial" w:hAnsi="Arial"/>
          <w:b/>
          <w:u w:val="single"/>
        </w:rPr>
        <w:t xml:space="preserve">KEY QUARTZ T-250 “GREEN” </w:t>
      </w:r>
    </w:p>
    <w:p w14:paraId="3AA1ECAA" w14:textId="77777777" w:rsidR="003C1B27" w:rsidRDefault="003C1B27" w:rsidP="003C1B27">
      <w:pPr>
        <w:jc w:val="center"/>
        <w:rPr>
          <w:rFonts w:ascii="Arial" w:hAnsi="Arial"/>
          <w:b/>
        </w:rPr>
      </w:pPr>
      <w:r>
        <w:rPr>
          <w:rFonts w:ascii="Arial" w:hAnsi="Arial"/>
          <w:b/>
        </w:rPr>
        <w:t>3/16” – 1/4” Decorative Troweled Epoxy Mortar</w:t>
      </w:r>
    </w:p>
    <w:p w14:paraId="710107F4" w14:textId="77777777" w:rsidR="003C1B27" w:rsidRDefault="003C1B27" w:rsidP="003C1B27">
      <w:pPr>
        <w:jc w:val="center"/>
        <w:rPr>
          <w:rFonts w:ascii="Arial" w:hAnsi="Arial"/>
          <w:b/>
        </w:rPr>
      </w:pPr>
    </w:p>
    <w:p w14:paraId="4F9AFF72" w14:textId="77777777" w:rsidR="003C1B27" w:rsidRDefault="003C1B27" w:rsidP="003C1B27">
      <w:pPr>
        <w:jc w:val="center"/>
        <w:rPr>
          <w:rFonts w:ascii="Arial" w:hAnsi="Arial"/>
          <w:b/>
        </w:rPr>
      </w:pPr>
      <w:r w:rsidRPr="00356F2B">
        <w:rPr>
          <w:rFonts w:ascii="Arial" w:hAnsi="Arial" w:cs="Arial"/>
          <w:i/>
          <w:color w:val="FF0000"/>
        </w:rPr>
        <w:t>Note to Specifier: This guide specification has options or notes bordered with brackets or parentheses that require editing.  Please consult with Key Resin to confirm which options or notes may be necessary for your specific project.</w:t>
      </w:r>
    </w:p>
    <w:p w14:paraId="08469029" w14:textId="5682AB57" w:rsidR="003C1B27" w:rsidRPr="00F22336" w:rsidRDefault="003C1B27" w:rsidP="003C1B27">
      <w:pPr>
        <w:pStyle w:val="Heading1"/>
        <w:rPr>
          <w:rFonts w:ascii="Arial" w:hAnsi="Arial"/>
          <w:color w:val="auto"/>
          <w:sz w:val="24"/>
          <w:szCs w:val="24"/>
        </w:rPr>
      </w:pPr>
      <w:r w:rsidRPr="00F22336">
        <w:rPr>
          <w:rFonts w:ascii="Arial" w:hAnsi="Arial"/>
          <w:color w:val="auto"/>
          <w:sz w:val="24"/>
          <w:szCs w:val="24"/>
        </w:rPr>
        <w:t>PART 1 GENERAL</w:t>
      </w:r>
    </w:p>
    <w:p w14:paraId="16151CE9" w14:textId="77777777" w:rsidR="003C1B27" w:rsidRPr="00F22336" w:rsidRDefault="003C1B27" w:rsidP="003C1B27">
      <w:pPr>
        <w:pStyle w:val="Heading2"/>
        <w:rPr>
          <w:szCs w:val="24"/>
        </w:rPr>
      </w:pPr>
      <w:r w:rsidRPr="00F22336">
        <w:rPr>
          <w:szCs w:val="24"/>
        </w:rPr>
        <w:t>1.01</w:t>
      </w:r>
      <w:r w:rsidRPr="00F22336">
        <w:rPr>
          <w:szCs w:val="24"/>
        </w:rPr>
        <w:tab/>
      </w:r>
      <w:r w:rsidRPr="00F22336">
        <w:rPr>
          <w:smallCaps/>
          <w:szCs w:val="24"/>
        </w:rPr>
        <w:t>SUMMARY</w:t>
      </w:r>
    </w:p>
    <w:p w14:paraId="4302C9F8" w14:textId="77777777" w:rsidR="003C1B27" w:rsidRPr="00F22336" w:rsidRDefault="003C1B27" w:rsidP="003C1B27">
      <w:pPr>
        <w:pStyle w:val="Heading3"/>
        <w:rPr>
          <w:rFonts w:ascii="Arial" w:hAnsi="Arial"/>
          <w:color w:val="auto"/>
        </w:rPr>
      </w:pPr>
      <w:r w:rsidRPr="00F22336">
        <w:rPr>
          <w:rFonts w:ascii="Arial" w:hAnsi="Arial"/>
          <w:color w:val="auto"/>
        </w:rPr>
        <w:t>A.</w:t>
      </w:r>
      <w:r w:rsidRPr="00F22336">
        <w:rPr>
          <w:rFonts w:ascii="Arial" w:hAnsi="Arial"/>
          <w:color w:val="auto"/>
        </w:rPr>
        <w:tab/>
        <w:t>Section Includes:</w:t>
      </w:r>
    </w:p>
    <w:p w14:paraId="5D0B1931" w14:textId="77777777" w:rsidR="003C1B27" w:rsidRDefault="003C1B27" w:rsidP="003C1B27">
      <w:pPr>
        <w:pStyle w:val="NormalIndent1"/>
        <w:rPr>
          <w:rFonts w:ascii="Arial" w:hAnsi="Arial"/>
        </w:rPr>
      </w:pPr>
      <w:r>
        <w:rPr>
          <w:rFonts w:ascii="Arial" w:hAnsi="Arial"/>
        </w:rPr>
        <w:t>1.</w:t>
      </w:r>
      <w:r>
        <w:rPr>
          <w:rFonts w:ascii="Arial" w:hAnsi="Arial"/>
        </w:rPr>
        <w:tab/>
        <w:t>Fluid applied seamless flooring and integral formed base.</w:t>
      </w:r>
    </w:p>
    <w:p w14:paraId="0DD24E70" w14:textId="77777777" w:rsidR="003C1B27" w:rsidRDefault="003C1B27" w:rsidP="003C1B27">
      <w:pPr>
        <w:pStyle w:val="NormalIndent1"/>
        <w:rPr>
          <w:rFonts w:ascii="Arial" w:hAnsi="Arial"/>
        </w:rPr>
      </w:pPr>
      <w:r>
        <w:rPr>
          <w:rFonts w:ascii="Arial" w:hAnsi="Arial"/>
        </w:rPr>
        <w:t>2.</w:t>
      </w:r>
      <w:r>
        <w:rPr>
          <w:rFonts w:ascii="Arial" w:hAnsi="Arial"/>
        </w:rPr>
        <w:tab/>
        <w:t>Joint, edge, and termination strips.</w:t>
      </w:r>
    </w:p>
    <w:p w14:paraId="5817C5CD" w14:textId="77777777" w:rsidR="003C1B27" w:rsidRDefault="003C1B27" w:rsidP="003C1B27">
      <w:pPr>
        <w:pStyle w:val="NormalIndent1"/>
        <w:rPr>
          <w:rFonts w:ascii="Arial" w:hAnsi="Arial"/>
        </w:rPr>
      </w:pPr>
      <w:r>
        <w:rPr>
          <w:rFonts w:ascii="Arial" w:hAnsi="Arial"/>
        </w:rPr>
        <w:t>3.</w:t>
      </w:r>
      <w:r>
        <w:rPr>
          <w:rFonts w:ascii="Arial" w:hAnsi="Arial"/>
        </w:rPr>
        <w:tab/>
        <w:t xml:space="preserve">Prior to installation of structural floor slab, advise [General Contractor] [Construction Manager], in writing, of all requirements of concrete substrate regarding finish, level tolerance, curing and below substrate vapor barrier; see </w:t>
      </w:r>
      <w:r>
        <w:rPr>
          <w:rFonts w:ascii="Arial" w:hAnsi="Arial"/>
          <w:smallCaps/>
        </w:rPr>
        <w:t>inspection</w:t>
      </w:r>
      <w:r>
        <w:rPr>
          <w:rFonts w:ascii="Arial" w:hAnsi="Arial"/>
        </w:rPr>
        <w:t xml:space="preserve"> in Part 3.</w:t>
      </w:r>
    </w:p>
    <w:p w14:paraId="230C1C45" w14:textId="77777777" w:rsidR="003C1B27" w:rsidRDefault="003C1B27" w:rsidP="003C1B27">
      <w:pPr>
        <w:pStyle w:val="NormalIndent1"/>
        <w:rPr>
          <w:rFonts w:ascii="Arial" w:hAnsi="Arial"/>
        </w:rPr>
      </w:pPr>
      <w:r>
        <w:rPr>
          <w:rFonts w:ascii="Arial" w:hAnsi="Arial"/>
        </w:rPr>
        <w:t>4.</w:t>
      </w:r>
      <w:r>
        <w:rPr>
          <w:rFonts w:ascii="Arial" w:hAnsi="Arial"/>
        </w:rPr>
        <w:tab/>
        <w:t>Locate all flexible joints required. See submittals below.</w:t>
      </w:r>
    </w:p>
    <w:p w14:paraId="22A551E5" w14:textId="710191AA" w:rsidR="003C1B27" w:rsidRDefault="003C1B27" w:rsidP="00F22336">
      <w:pPr>
        <w:pStyle w:val="NormalIndent1"/>
        <w:jc w:val="left"/>
        <w:rPr>
          <w:rFonts w:ascii="Arial" w:hAnsi="Arial"/>
        </w:rPr>
      </w:pPr>
      <w:r>
        <w:rPr>
          <w:rFonts w:ascii="Arial" w:hAnsi="Arial"/>
        </w:rPr>
        <w:t>5.</w:t>
      </w:r>
      <w:r>
        <w:rPr>
          <w:rFonts w:ascii="Arial" w:hAnsi="Arial"/>
        </w:rPr>
        <w:tab/>
        <w:t>Accessories necessary for complete installation.</w:t>
      </w:r>
      <w:r w:rsidR="00F22336">
        <w:rPr>
          <w:rFonts w:ascii="Arial" w:hAnsi="Arial"/>
        </w:rPr>
        <w:br/>
      </w:r>
    </w:p>
    <w:p w14:paraId="3B4374F7" w14:textId="77777777" w:rsidR="003C1B27" w:rsidRPr="00F22336" w:rsidRDefault="003C1B27" w:rsidP="003C1B27">
      <w:pPr>
        <w:pStyle w:val="Heading3"/>
        <w:rPr>
          <w:rFonts w:ascii="Arial" w:hAnsi="Arial"/>
          <w:color w:val="auto"/>
        </w:rPr>
      </w:pPr>
      <w:r w:rsidRPr="00F22336">
        <w:rPr>
          <w:rFonts w:ascii="Arial" w:hAnsi="Arial"/>
          <w:color w:val="auto"/>
        </w:rPr>
        <w:t>B.</w:t>
      </w:r>
      <w:r w:rsidRPr="00F22336">
        <w:rPr>
          <w:rFonts w:ascii="Arial" w:hAnsi="Arial"/>
          <w:color w:val="auto"/>
        </w:rPr>
        <w:tab/>
        <w:t>Related Sections:</w:t>
      </w:r>
    </w:p>
    <w:p w14:paraId="25EAF91B" w14:textId="77777777" w:rsidR="003C1B27" w:rsidRDefault="003C1B27" w:rsidP="003C1B27">
      <w:pPr>
        <w:pStyle w:val="NormalIndent1"/>
        <w:rPr>
          <w:rFonts w:ascii="Arial" w:hAnsi="Arial"/>
        </w:rPr>
      </w:pPr>
      <w:r w:rsidRPr="00F22336">
        <w:rPr>
          <w:rFonts w:ascii="Arial" w:hAnsi="Arial"/>
        </w:rPr>
        <w:t>1.</w:t>
      </w:r>
      <w:r w:rsidRPr="00F22336">
        <w:rPr>
          <w:rFonts w:ascii="Arial" w:hAnsi="Arial"/>
        </w:rPr>
        <w:tab/>
        <w:t>Cast-in-Place Concrete</w:t>
      </w:r>
      <w:r>
        <w:rPr>
          <w:rFonts w:ascii="Arial" w:hAnsi="Arial"/>
        </w:rPr>
        <w:t>:  Section 03300.</w:t>
      </w:r>
    </w:p>
    <w:p w14:paraId="42633E53" w14:textId="77777777" w:rsidR="003C1B27" w:rsidRDefault="003C1B27" w:rsidP="003C1B27">
      <w:pPr>
        <w:pStyle w:val="NormalIndent3"/>
        <w:rPr>
          <w:rFonts w:ascii="Arial" w:hAnsi="Arial"/>
        </w:rPr>
      </w:pPr>
      <w:r>
        <w:rPr>
          <w:rFonts w:ascii="Arial" w:hAnsi="Arial"/>
        </w:rPr>
        <w:t>a.</w:t>
      </w:r>
      <w:r>
        <w:rPr>
          <w:rFonts w:ascii="Arial" w:hAnsi="Arial"/>
        </w:rPr>
        <w:tab/>
        <w:t>Concrete sub-floor to be level (maximum variation not to exceed ¼ inch in 10 feet) and to have a steel troweled finish.  No curing agents or other additives which could prevent bonding should be used unless the mechanical surface preparation method completely removes the curing agent residue or sealer.</w:t>
      </w:r>
    </w:p>
    <w:p w14:paraId="5BA4EC8A" w14:textId="643E2D7A" w:rsidR="003C1B27" w:rsidRDefault="003C1B27" w:rsidP="00F22336">
      <w:pPr>
        <w:pStyle w:val="NormalIndent3"/>
        <w:rPr>
          <w:rFonts w:ascii="Arial" w:hAnsi="Arial"/>
        </w:rPr>
      </w:pPr>
      <w:r>
        <w:rPr>
          <w:rFonts w:ascii="Arial" w:hAnsi="Arial"/>
        </w:rPr>
        <w:t>b.</w:t>
      </w:r>
      <w:r>
        <w:rPr>
          <w:rFonts w:ascii="Arial" w:hAnsi="Arial"/>
        </w:rPr>
        <w:tab/>
        <w:t>Slabs on grade must have an efficient puncture resistant vapor barrier placed directly under the slab.</w:t>
      </w:r>
      <w:r>
        <w:rPr>
          <w:rFonts w:ascii="Arial" w:hAnsi="Arial"/>
        </w:rPr>
        <w:tab/>
      </w:r>
    </w:p>
    <w:p w14:paraId="61134445" w14:textId="77777777" w:rsidR="003C1B27" w:rsidRDefault="003C1B27" w:rsidP="003C1B27">
      <w:pPr>
        <w:pStyle w:val="NormalIndent1"/>
        <w:rPr>
          <w:rFonts w:ascii="Arial" w:hAnsi="Arial"/>
        </w:rPr>
      </w:pPr>
      <w:r>
        <w:rPr>
          <w:rFonts w:ascii="Arial" w:hAnsi="Arial"/>
        </w:rPr>
        <w:t>2.</w:t>
      </w:r>
      <w:r>
        <w:rPr>
          <w:rFonts w:ascii="Arial" w:hAnsi="Arial"/>
        </w:rPr>
        <w:tab/>
        <w:t>Sealants:  Section 07920.</w:t>
      </w:r>
    </w:p>
    <w:p w14:paraId="3B2EF89D" w14:textId="77777777" w:rsidR="003C1B27" w:rsidRDefault="003C1B27" w:rsidP="003C1B27">
      <w:pPr>
        <w:pStyle w:val="NormalIndent1"/>
        <w:rPr>
          <w:rFonts w:ascii="Arial" w:hAnsi="Arial"/>
        </w:rPr>
      </w:pPr>
      <w:r>
        <w:rPr>
          <w:rFonts w:ascii="Arial" w:hAnsi="Arial"/>
        </w:rPr>
        <w:t>3.</w:t>
      </w:r>
      <w:r>
        <w:rPr>
          <w:rFonts w:ascii="Arial" w:hAnsi="Arial"/>
        </w:rPr>
        <w:tab/>
        <w:t>Gypsum Drywall:  Section 09250.</w:t>
      </w:r>
    </w:p>
    <w:p w14:paraId="140467F2" w14:textId="77777777" w:rsidR="003C1B27" w:rsidRDefault="003C1B27" w:rsidP="003C1B27">
      <w:pPr>
        <w:pStyle w:val="NormalIndent1"/>
        <w:rPr>
          <w:rFonts w:ascii="Arial" w:hAnsi="Arial"/>
        </w:rPr>
      </w:pPr>
      <w:r>
        <w:rPr>
          <w:rFonts w:ascii="Arial" w:hAnsi="Arial"/>
        </w:rPr>
        <w:t>4.</w:t>
      </w:r>
      <w:r>
        <w:rPr>
          <w:rFonts w:ascii="Arial" w:hAnsi="Arial"/>
        </w:rPr>
        <w:tab/>
        <w:t>Adjacent floor finishes:  Division 9.</w:t>
      </w:r>
    </w:p>
    <w:p w14:paraId="08145847" w14:textId="77777777" w:rsidR="003C1B27" w:rsidRDefault="003C1B27" w:rsidP="003C1B27">
      <w:pPr>
        <w:pStyle w:val="Heading2"/>
      </w:pPr>
      <w:r>
        <w:t>1.02</w:t>
      </w:r>
      <w:r>
        <w:tab/>
        <w:t>REFERENCE STANDARDS</w:t>
      </w:r>
    </w:p>
    <w:p w14:paraId="0F8B5976" w14:textId="77777777" w:rsidR="003C1B27" w:rsidRDefault="003C1B27" w:rsidP="003C1B27">
      <w:pPr>
        <w:spacing w:before="240"/>
        <w:rPr>
          <w:rFonts w:ascii="Arial" w:hAnsi="Arial"/>
        </w:rPr>
      </w:pPr>
      <w:r>
        <w:rPr>
          <w:rFonts w:ascii="Arial" w:hAnsi="Arial"/>
        </w:rPr>
        <w:t>The publications listed below from a part of this specification to the extent referenced.  The publications are referred to in the text by the basic designation only.</w:t>
      </w:r>
    </w:p>
    <w:p w14:paraId="6FF3CA26" w14:textId="77777777" w:rsidR="003C1B27" w:rsidRPr="00F22336" w:rsidRDefault="003C1B27" w:rsidP="003C1B27">
      <w:pPr>
        <w:pStyle w:val="Heading3"/>
        <w:rPr>
          <w:rFonts w:ascii="Arial" w:hAnsi="Arial"/>
          <w:color w:val="auto"/>
        </w:rPr>
      </w:pPr>
      <w:r w:rsidRPr="00F22336">
        <w:rPr>
          <w:rFonts w:ascii="Arial" w:hAnsi="Arial"/>
          <w:color w:val="auto"/>
        </w:rPr>
        <w:lastRenderedPageBreak/>
        <w:t>A.</w:t>
      </w:r>
      <w:r w:rsidRPr="00F22336">
        <w:rPr>
          <w:rFonts w:ascii="Arial" w:hAnsi="Arial"/>
          <w:color w:val="auto"/>
        </w:rPr>
        <w:tab/>
        <w:t>American Society for Testing and Materials (ASTM) Publications:</w:t>
      </w:r>
    </w:p>
    <w:p w14:paraId="769EFC2D" w14:textId="77777777" w:rsidR="003C1B27" w:rsidRPr="00F22336" w:rsidRDefault="003C1B27" w:rsidP="003C1B27">
      <w:pPr>
        <w:pStyle w:val="NormalIndent2"/>
        <w:rPr>
          <w:rFonts w:ascii="Arial" w:hAnsi="Arial"/>
        </w:rPr>
      </w:pPr>
      <w:r w:rsidRPr="00F22336">
        <w:rPr>
          <w:rFonts w:ascii="Arial" w:hAnsi="Arial"/>
        </w:rPr>
        <w:t>C-307</w:t>
      </w:r>
      <w:r w:rsidRPr="00F22336">
        <w:rPr>
          <w:rFonts w:ascii="Arial" w:hAnsi="Arial"/>
        </w:rPr>
        <w:tab/>
        <w:t>Test Method for Tensile Strength of Chemical-Resistant Mortars.</w:t>
      </w:r>
    </w:p>
    <w:p w14:paraId="4C3D4B99" w14:textId="77777777" w:rsidR="003C1B27" w:rsidRPr="00F22336" w:rsidRDefault="003C1B27" w:rsidP="003C1B27">
      <w:pPr>
        <w:pStyle w:val="NormalIndent2"/>
        <w:rPr>
          <w:rFonts w:ascii="Arial" w:hAnsi="Arial"/>
        </w:rPr>
      </w:pPr>
      <w:r w:rsidRPr="00F22336">
        <w:rPr>
          <w:rFonts w:ascii="Arial" w:hAnsi="Arial"/>
        </w:rPr>
        <w:t>C-501</w:t>
      </w:r>
      <w:r w:rsidRPr="00F22336">
        <w:rPr>
          <w:rFonts w:ascii="Arial" w:hAnsi="Arial"/>
        </w:rPr>
        <w:tab/>
        <w:t xml:space="preserve">Test Method for Relative Resistance to Wear Unglazed Ceramic Tile by the Taber </w:t>
      </w:r>
      <w:proofErr w:type="spellStart"/>
      <w:r w:rsidRPr="00F22336">
        <w:rPr>
          <w:rFonts w:ascii="Arial" w:hAnsi="Arial"/>
        </w:rPr>
        <w:t>Abraser</w:t>
      </w:r>
      <w:proofErr w:type="spellEnd"/>
      <w:r w:rsidRPr="00F22336">
        <w:rPr>
          <w:rFonts w:ascii="Arial" w:hAnsi="Arial"/>
        </w:rPr>
        <w:t>.</w:t>
      </w:r>
    </w:p>
    <w:p w14:paraId="668A1328" w14:textId="77777777" w:rsidR="003C1B27" w:rsidRPr="00F22336" w:rsidRDefault="003C1B27" w:rsidP="003C1B27">
      <w:pPr>
        <w:pStyle w:val="NormalIndent2"/>
        <w:rPr>
          <w:rFonts w:ascii="Arial" w:hAnsi="Arial"/>
        </w:rPr>
      </w:pPr>
      <w:r w:rsidRPr="00F22336">
        <w:rPr>
          <w:rFonts w:ascii="Arial" w:hAnsi="Arial"/>
        </w:rPr>
        <w:t>C-531</w:t>
      </w:r>
      <w:r w:rsidRPr="00F22336">
        <w:rPr>
          <w:rFonts w:ascii="Arial" w:hAnsi="Arial"/>
        </w:rPr>
        <w:tab/>
        <w:t>Test Method for Linear Shrinkage and Coefficient of Thermal Expansion of Chemical-Resistant Mortars, Grouts, and Monolithic Surfacing.</w:t>
      </w:r>
    </w:p>
    <w:p w14:paraId="5A0DD8EB" w14:textId="77777777" w:rsidR="003C1B27" w:rsidRPr="00F22336" w:rsidRDefault="003C1B27" w:rsidP="003C1B27">
      <w:pPr>
        <w:pStyle w:val="NormalIndent2"/>
        <w:rPr>
          <w:rFonts w:ascii="Arial" w:hAnsi="Arial"/>
        </w:rPr>
      </w:pPr>
      <w:r w:rsidRPr="00F22336">
        <w:rPr>
          <w:rFonts w:ascii="Arial" w:hAnsi="Arial"/>
        </w:rPr>
        <w:t>C-579</w:t>
      </w:r>
      <w:r w:rsidRPr="00F22336">
        <w:rPr>
          <w:rFonts w:ascii="Arial" w:hAnsi="Arial"/>
        </w:rPr>
        <w:tab/>
        <w:t>Test Methods for Compressive Strength of Chemical-Resistant Mortars and Monolithic Surfaces.</w:t>
      </w:r>
    </w:p>
    <w:p w14:paraId="6047A515" w14:textId="77777777" w:rsidR="003C1B27" w:rsidRPr="00F22336" w:rsidRDefault="003C1B27" w:rsidP="003C1B27">
      <w:pPr>
        <w:pStyle w:val="NormalIndent2"/>
        <w:rPr>
          <w:rFonts w:ascii="Arial" w:hAnsi="Arial"/>
        </w:rPr>
      </w:pPr>
      <w:r w:rsidRPr="00F22336">
        <w:rPr>
          <w:rFonts w:ascii="Arial" w:hAnsi="Arial"/>
        </w:rPr>
        <w:t>C-580</w:t>
      </w:r>
      <w:r w:rsidRPr="00F22336">
        <w:rPr>
          <w:rFonts w:ascii="Arial" w:hAnsi="Arial"/>
        </w:rPr>
        <w:tab/>
        <w:t>Test Method for Flexural Strength and Modulus of Elasticity of Chemical-Resistant Mortars, Grouts, and Monolithic Surfacing.</w:t>
      </w:r>
    </w:p>
    <w:p w14:paraId="3794FE2E" w14:textId="77777777" w:rsidR="003C1B27" w:rsidRPr="00F22336" w:rsidRDefault="003C1B27" w:rsidP="003C1B27">
      <w:pPr>
        <w:pStyle w:val="NormalIndent2"/>
        <w:rPr>
          <w:rFonts w:ascii="Arial" w:hAnsi="Arial"/>
        </w:rPr>
      </w:pPr>
      <w:r w:rsidRPr="00F22336">
        <w:rPr>
          <w:rFonts w:ascii="Arial" w:hAnsi="Arial"/>
        </w:rPr>
        <w:t>C-884</w:t>
      </w:r>
      <w:r w:rsidRPr="00F22336">
        <w:rPr>
          <w:rFonts w:ascii="Arial" w:hAnsi="Arial"/>
        </w:rPr>
        <w:tab/>
        <w:t>Test Method for Thermal Compatibility Between Concrete and an Epoxy Resin Overlay.</w:t>
      </w:r>
    </w:p>
    <w:p w14:paraId="69E80599" w14:textId="77777777" w:rsidR="003C1B27" w:rsidRPr="00F22336" w:rsidRDefault="003C1B27" w:rsidP="003C1B27">
      <w:pPr>
        <w:pStyle w:val="NormalIndent2"/>
        <w:rPr>
          <w:rFonts w:ascii="Arial" w:hAnsi="Arial"/>
        </w:rPr>
      </w:pPr>
      <w:r w:rsidRPr="00F22336">
        <w:rPr>
          <w:rFonts w:ascii="Arial" w:hAnsi="Arial"/>
        </w:rPr>
        <w:t>D-570</w:t>
      </w:r>
      <w:r w:rsidRPr="00F22336">
        <w:rPr>
          <w:rFonts w:ascii="Arial" w:hAnsi="Arial"/>
        </w:rPr>
        <w:tab/>
        <w:t>Water Absorption of Plastics.</w:t>
      </w:r>
    </w:p>
    <w:p w14:paraId="052BA516" w14:textId="46E27E40" w:rsidR="003C1B27" w:rsidRPr="00F22336" w:rsidRDefault="003C1B27" w:rsidP="00F22336">
      <w:pPr>
        <w:pStyle w:val="NormalIndent2"/>
        <w:jc w:val="left"/>
        <w:rPr>
          <w:rFonts w:ascii="Arial" w:hAnsi="Arial"/>
        </w:rPr>
      </w:pPr>
      <w:r w:rsidRPr="00F22336">
        <w:rPr>
          <w:rFonts w:ascii="Arial" w:hAnsi="Arial"/>
        </w:rPr>
        <w:t>D-695</w:t>
      </w:r>
      <w:r w:rsidRPr="00F22336">
        <w:rPr>
          <w:rFonts w:ascii="Arial" w:hAnsi="Arial"/>
        </w:rPr>
        <w:tab/>
        <w:t>Compression Properties of Rigid Plastic.</w:t>
      </w:r>
      <w:r w:rsidR="00F22336">
        <w:rPr>
          <w:rFonts w:ascii="Arial" w:hAnsi="Arial"/>
        </w:rPr>
        <w:br/>
      </w:r>
    </w:p>
    <w:p w14:paraId="7669030C" w14:textId="77777777" w:rsidR="003C1B27" w:rsidRPr="00F22336" w:rsidRDefault="003C1B27" w:rsidP="003C1B27">
      <w:pPr>
        <w:pStyle w:val="Heading3"/>
        <w:rPr>
          <w:rFonts w:ascii="Arial" w:hAnsi="Arial"/>
          <w:color w:val="auto"/>
        </w:rPr>
      </w:pPr>
      <w:r w:rsidRPr="00F22336">
        <w:rPr>
          <w:rFonts w:ascii="Arial" w:hAnsi="Arial"/>
          <w:color w:val="auto"/>
        </w:rPr>
        <w:t>B.</w:t>
      </w:r>
      <w:r w:rsidRPr="00F22336">
        <w:rPr>
          <w:rFonts w:ascii="Arial" w:hAnsi="Arial"/>
          <w:color w:val="auto"/>
        </w:rPr>
        <w:tab/>
        <w:t>Military Specifications (Mil. Spec.)</w:t>
      </w:r>
    </w:p>
    <w:p w14:paraId="35A6DD32" w14:textId="1D053E5D" w:rsidR="003C1B27" w:rsidRPr="00F22336" w:rsidRDefault="003C1B27" w:rsidP="003C1B27">
      <w:pPr>
        <w:pStyle w:val="NormalIndent2"/>
        <w:tabs>
          <w:tab w:val="left" w:pos="2520"/>
        </w:tabs>
        <w:rPr>
          <w:rFonts w:ascii="Arial" w:hAnsi="Arial"/>
        </w:rPr>
      </w:pPr>
      <w:r w:rsidRPr="00F22336">
        <w:rPr>
          <w:rFonts w:ascii="Arial" w:hAnsi="Arial"/>
        </w:rPr>
        <w:t>MIL D-3 134 F</w:t>
      </w:r>
      <w:r w:rsidRPr="00F22336">
        <w:rPr>
          <w:rFonts w:ascii="Arial" w:hAnsi="Arial"/>
        </w:rPr>
        <w:tab/>
        <w:t>(Impact Resistance) Section 4.7.3.</w:t>
      </w:r>
    </w:p>
    <w:p w14:paraId="5D808820" w14:textId="433D2D72" w:rsidR="003C1B27" w:rsidRPr="00F22336" w:rsidRDefault="003C1B27" w:rsidP="003C1B27">
      <w:pPr>
        <w:pStyle w:val="NormalIndent2"/>
        <w:tabs>
          <w:tab w:val="left" w:pos="2520"/>
        </w:tabs>
        <w:rPr>
          <w:rFonts w:ascii="Arial" w:hAnsi="Arial"/>
        </w:rPr>
      </w:pPr>
      <w:r w:rsidRPr="00F22336">
        <w:rPr>
          <w:rFonts w:ascii="Arial" w:hAnsi="Arial"/>
        </w:rPr>
        <w:t>MIL D-3 134 F</w:t>
      </w:r>
      <w:r w:rsidRPr="00F22336">
        <w:rPr>
          <w:rFonts w:ascii="Arial" w:hAnsi="Arial"/>
        </w:rPr>
        <w:tab/>
        <w:t>(Indentation Resistance) Section 4.7.4.</w:t>
      </w:r>
    </w:p>
    <w:p w14:paraId="26F31FF9" w14:textId="406391F0" w:rsidR="003C1B27" w:rsidRPr="00F22336" w:rsidRDefault="003C1B27" w:rsidP="00F22336">
      <w:pPr>
        <w:pStyle w:val="NormalIndent2"/>
        <w:tabs>
          <w:tab w:val="left" w:pos="2520"/>
        </w:tabs>
        <w:jc w:val="left"/>
        <w:rPr>
          <w:rFonts w:ascii="Arial" w:hAnsi="Arial"/>
        </w:rPr>
      </w:pPr>
      <w:r w:rsidRPr="00F22336">
        <w:rPr>
          <w:rFonts w:ascii="Arial" w:hAnsi="Arial"/>
        </w:rPr>
        <w:t>MIL D-3234 F</w:t>
      </w:r>
      <w:r w:rsidRPr="00F22336">
        <w:rPr>
          <w:rFonts w:ascii="Arial" w:hAnsi="Arial"/>
        </w:rPr>
        <w:tab/>
        <w:t>(Resistance to Elevated Temperature) Section 4.7.5.</w:t>
      </w:r>
      <w:r w:rsidR="00F22336">
        <w:rPr>
          <w:rFonts w:ascii="Arial" w:hAnsi="Arial"/>
        </w:rPr>
        <w:br/>
      </w:r>
    </w:p>
    <w:p w14:paraId="581E5FF5" w14:textId="7A1243D3" w:rsidR="003C1B27" w:rsidRPr="00F22336" w:rsidRDefault="003C1B27" w:rsidP="003C1B27">
      <w:pPr>
        <w:pStyle w:val="Heading3"/>
        <w:ind w:left="720" w:hanging="720"/>
        <w:rPr>
          <w:rFonts w:ascii="Arial" w:hAnsi="Arial"/>
          <w:color w:val="auto"/>
        </w:rPr>
      </w:pPr>
      <w:r w:rsidRPr="00F22336">
        <w:rPr>
          <w:rFonts w:ascii="Arial" w:hAnsi="Arial"/>
          <w:color w:val="auto"/>
        </w:rPr>
        <w:t>C.</w:t>
      </w:r>
      <w:r w:rsidRPr="00F22336">
        <w:rPr>
          <w:rFonts w:ascii="Arial" w:hAnsi="Arial"/>
          <w:color w:val="auto"/>
        </w:rPr>
        <w:tab/>
        <w:t>ACI 301 Specifications for Structural Concrete for Buildings (most recent edition).  Committee in Concrete 403 bulletin 59-43, Bond Strength to Concrete.</w:t>
      </w:r>
      <w:r w:rsidR="00F22336">
        <w:rPr>
          <w:rFonts w:ascii="Arial" w:hAnsi="Arial"/>
          <w:color w:val="auto"/>
        </w:rPr>
        <w:br/>
      </w:r>
    </w:p>
    <w:p w14:paraId="2054254E" w14:textId="77777777" w:rsidR="003C1B27" w:rsidRPr="00F22336" w:rsidRDefault="003C1B27" w:rsidP="003C1B27">
      <w:pPr>
        <w:pStyle w:val="Heading2"/>
      </w:pPr>
      <w:r w:rsidRPr="00F22336">
        <w:t>1.03</w:t>
      </w:r>
      <w:r w:rsidRPr="00F22336">
        <w:tab/>
        <w:t>DEFINITIONS</w:t>
      </w:r>
    </w:p>
    <w:p w14:paraId="5727D902" w14:textId="77777777" w:rsidR="003C1B27" w:rsidRDefault="003C1B27" w:rsidP="003C1B27">
      <w:pPr>
        <w:pStyle w:val="NormalIndent1"/>
        <w:rPr>
          <w:rFonts w:ascii="Arial" w:hAnsi="Arial"/>
        </w:rPr>
      </w:pPr>
      <w:r w:rsidRPr="00F22336">
        <w:rPr>
          <w:rFonts w:ascii="Arial" w:hAnsi="Arial"/>
        </w:rPr>
        <w:t>A.</w:t>
      </w:r>
      <w:r w:rsidRPr="00F22336">
        <w:rPr>
          <w:rFonts w:ascii="Arial" w:hAnsi="Arial"/>
        </w:rPr>
        <w:tab/>
        <w:t>Epoxy Resin Flooring specified under this section i</w:t>
      </w:r>
      <w:r>
        <w:rPr>
          <w:rFonts w:ascii="Arial" w:hAnsi="Arial"/>
        </w:rPr>
        <w:t>s referenced on the drawings as [____].</w:t>
      </w:r>
    </w:p>
    <w:p w14:paraId="2EBCF9FE" w14:textId="77777777" w:rsidR="003C1B27" w:rsidRDefault="003C1B27" w:rsidP="003C1B27">
      <w:pPr>
        <w:pStyle w:val="Heading2"/>
      </w:pPr>
      <w:r>
        <w:t>1.04</w:t>
      </w:r>
      <w:r>
        <w:tab/>
        <w:t>SYSTEM DESCRIPTION</w:t>
      </w:r>
    </w:p>
    <w:p w14:paraId="22CF5E11" w14:textId="77777777" w:rsidR="003C1B27" w:rsidRDefault="003C1B27" w:rsidP="003C1B27">
      <w:pPr>
        <w:pStyle w:val="NormalIndent1"/>
      </w:pPr>
      <w:r>
        <w:rPr>
          <w:rFonts w:ascii="Arial" w:hAnsi="Arial"/>
        </w:rPr>
        <w:t>A.</w:t>
      </w:r>
      <w:r>
        <w:rPr>
          <w:rFonts w:ascii="Arial" w:hAnsi="Arial"/>
        </w:rPr>
        <w:tab/>
        <w:t>System shall be a 3/16-1/</w:t>
      </w:r>
      <w:proofErr w:type="gramStart"/>
      <w:r>
        <w:rPr>
          <w:rFonts w:ascii="Arial" w:hAnsi="Arial"/>
        </w:rPr>
        <w:t>4 inch</w:t>
      </w:r>
      <w:proofErr w:type="gramEnd"/>
      <w:r>
        <w:rPr>
          <w:rFonts w:ascii="Arial" w:hAnsi="Arial"/>
        </w:rPr>
        <w:t xml:space="preserve"> troweled epoxy surfacing consisting of colored quartz aggregate blend. Surface finishes shall be a two component, chemically cured clear epoxy and chemically cured aliphatic urethane.</w:t>
      </w:r>
    </w:p>
    <w:p w14:paraId="08586F05" w14:textId="77777777" w:rsidR="003C1B27" w:rsidRDefault="003C1B27" w:rsidP="003C1B27">
      <w:pPr>
        <w:pStyle w:val="Heading2"/>
      </w:pPr>
      <w:r>
        <w:t>1.05</w:t>
      </w:r>
      <w:r>
        <w:tab/>
        <w:t>SUBMITTALS</w:t>
      </w:r>
    </w:p>
    <w:p w14:paraId="43A7D92D" w14:textId="77777777" w:rsidR="003C1B27" w:rsidRDefault="003C1B27" w:rsidP="003C1B27">
      <w:pPr>
        <w:pStyle w:val="NormalIndent1"/>
        <w:rPr>
          <w:rFonts w:ascii="Arial" w:hAnsi="Arial"/>
        </w:rPr>
      </w:pPr>
      <w:r>
        <w:rPr>
          <w:rFonts w:ascii="Arial" w:hAnsi="Arial"/>
        </w:rPr>
        <w:t>A.</w:t>
      </w:r>
      <w:r>
        <w:rPr>
          <w:rFonts w:ascii="Arial" w:hAnsi="Arial"/>
        </w:rPr>
        <w:tab/>
        <w:t xml:space="preserve">Samples:  Submit 6 by </w:t>
      </w:r>
      <w:proofErr w:type="gramStart"/>
      <w:r>
        <w:rPr>
          <w:rFonts w:ascii="Arial" w:hAnsi="Arial"/>
        </w:rPr>
        <w:t>6 inch</w:t>
      </w:r>
      <w:proofErr w:type="gramEnd"/>
      <w:r>
        <w:rPr>
          <w:rFonts w:ascii="Arial" w:hAnsi="Arial"/>
        </w:rPr>
        <w:t xml:space="preserve"> cured samples of flooring system indicating color combination and non-skid properties.  Approved samples will be used during installation for product match.</w:t>
      </w:r>
    </w:p>
    <w:p w14:paraId="19435C55" w14:textId="77777777" w:rsidR="003C1B27" w:rsidRDefault="003C1B27" w:rsidP="003C1B27">
      <w:pPr>
        <w:pStyle w:val="NormalIndent1"/>
        <w:rPr>
          <w:rFonts w:ascii="Arial" w:hAnsi="Arial"/>
        </w:rPr>
      </w:pPr>
      <w:r>
        <w:rPr>
          <w:rFonts w:ascii="Arial" w:hAnsi="Arial"/>
        </w:rPr>
        <w:t>B.</w:t>
      </w:r>
      <w:r>
        <w:rPr>
          <w:rFonts w:ascii="Arial" w:hAnsi="Arial"/>
        </w:rPr>
        <w:tab/>
        <w:t>Certified Test:  Submit two copies of suppliers/ manufacturers written certification that flooring system meets or exceeds required properties.</w:t>
      </w:r>
    </w:p>
    <w:p w14:paraId="4839D935" w14:textId="77777777" w:rsidR="003C1B27" w:rsidRDefault="003C1B27" w:rsidP="003C1B27">
      <w:pPr>
        <w:pStyle w:val="NormalIndent1"/>
        <w:rPr>
          <w:rFonts w:ascii="Arial" w:hAnsi="Arial"/>
        </w:rPr>
      </w:pPr>
      <w:r>
        <w:rPr>
          <w:rFonts w:ascii="Arial" w:hAnsi="Arial"/>
        </w:rPr>
        <w:lastRenderedPageBreak/>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6E4EA629" w14:textId="77777777" w:rsidR="003C1B27" w:rsidRDefault="003C1B27" w:rsidP="003C1B27">
      <w:pPr>
        <w:pStyle w:val="NormalIndent1"/>
        <w:rPr>
          <w:rFonts w:ascii="Arial" w:hAnsi="Arial"/>
        </w:rPr>
      </w:pPr>
      <w:r>
        <w:rPr>
          <w:rFonts w:ascii="Arial" w:hAnsi="Arial"/>
        </w:rPr>
        <w:t>D.</w:t>
      </w:r>
      <w:r>
        <w:rPr>
          <w:rFonts w:ascii="Arial" w:hAnsi="Arial"/>
        </w:rPr>
        <w:tab/>
        <w:t>Shop Drawings:  Shop Drawings shall be furnished showing installation of cove base and termination details, and details at floor material transitions and where adjoining equipment.</w:t>
      </w:r>
    </w:p>
    <w:p w14:paraId="5A495FEA" w14:textId="77777777" w:rsidR="003C1B27" w:rsidRDefault="003C1B27" w:rsidP="003C1B27">
      <w:pPr>
        <w:pStyle w:val="NormalIndent3"/>
        <w:rPr>
          <w:rFonts w:ascii="Arial" w:hAnsi="Arial"/>
        </w:rPr>
      </w:pPr>
      <w:r>
        <w:rPr>
          <w:rFonts w:ascii="Arial" w:hAnsi="Arial"/>
        </w:rPr>
        <w:t>1.</w:t>
      </w:r>
      <w:r>
        <w:rPr>
          <w:rFonts w:ascii="Arial" w:hAnsi="Arial"/>
        </w:rPr>
        <w:tab/>
        <w:t>Locate and provide detailing for flexible joints required for flooring in area of installation.</w:t>
      </w:r>
    </w:p>
    <w:p w14:paraId="4BF178F0" w14:textId="77777777" w:rsidR="003C1B27" w:rsidRDefault="003C1B27" w:rsidP="003C1B27">
      <w:pPr>
        <w:pStyle w:val="NormalIndent1"/>
        <w:rPr>
          <w:rFonts w:ascii="Arial" w:hAnsi="Arial"/>
        </w:rPr>
      </w:pPr>
      <w:r>
        <w:rPr>
          <w:rFonts w:ascii="Arial" w:hAnsi="Arial"/>
        </w:rPr>
        <w:t>E.</w:t>
      </w:r>
      <w:r>
        <w:rPr>
          <w:rFonts w:ascii="Arial" w:hAnsi="Arial"/>
        </w:rPr>
        <w:tab/>
        <w:t>Maintenance Instructions:  Submit current copies of the flooring manufacturer's printed recommendations on maintenance methods and products.  Submit in accordance with Section 01730 - Operation and Maintenance Manuals.</w:t>
      </w:r>
    </w:p>
    <w:p w14:paraId="09B95C5E" w14:textId="77777777" w:rsidR="003C1B27" w:rsidRDefault="003C1B27" w:rsidP="003C1B27">
      <w:pPr>
        <w:pStyle w:val="ListParagraph"/>
        <w:ind w:left="540" w:firstLine="180"/>
        <w:rPr>
          <w:rFonts w:ascii="Arial" w:hAnsi="Arial"/>
        </w:rPr>
      </w:pPr>
    </w:p>
    <w:p w14:paraId="27193913" w14:textId="77777777" w:rsidR="003C1B27" w:rsidRPr="002210AE" w:rsidRDefault="003C1B27" w:rsidP="003C1B27">
      <w:pPr>
        <w:pStyle w:val="ListParagraph"/>
        <w:ind w:left="540" w:firstLine="180"/>
        <w:rPr>
          <w:rFonts w:ascii="Arial" w:hAnsi="Arial" w:cs="Arial"/>
          <w:sz w:val="20"/>
          <w:szCs w:val="20"/>
        </w:rPr>
      </w:pPr>
      <w:r>
        <w:rPr>
          <w:rFonts w:ascii="Arial" w:hAnsi="Arial"/>
        </w:rPr>
        <w:t>F.</w:t>
      </w:r>
      <w:r>
        <w:rPr>
          <w:rFonts w:ascii="Arial" w:hAnsi="Arial"/>
        </w:rPr>
        <w:tab/>
      </w:r>
      <w:r w:rsidRPr="002210AE">
        <w:rPr>
          <w:rFonts w:ascii="Arial" w:hAnsi="Arial" w:cs="Arial"/>
          <w:sz w:val="20"/>
          <w:szCs w:val="20"/>
        </w:rPr>
        <w:t>LEED Submittals</w:t>
      </w:r>
    </w:p>
    <w:p w14:paraId="0DAF46DA" w14:textId="77777777" w:rsidR="003C1B27" w:rsidRPr="002210AE" w:rsidRDefault="003C1B27" w:rsidP="003C1B27">
      <w:pPr>
        <w:pStyle w:val="ListParagraph"/>
        <w:numPr>
          <w:ilvl w:val="3"/>
          <w:numId w:val="2"/>
        </w:numPr>
        <w:rPr>
          <w:rFonts w:ascii="Arial" w:hAnsi="Arial" w:cs="Arial"/>
          <w:sz w:val="20"/>
          <w:szCs w:val="20"/>
        </w:rPr>
      </w:pPr>
      <w:r w:rsidRPr="002210AE">
        <w:rPr>
          <w:rFonts w:ascii="Arial" w:hAnsi="Arial" w:cs="Arial"/>
          <w:sz w:val="20"/>
          <w:szCs w:val="20"/>
        </w:rPr>
        <w:t xml:space="preserve">Product Data for Credit MR 4.1: Indicating percentages by weight of </w:t>
      </w:r>
      <w:r>
        <w:rPr>
          <w:rFonts w:ascii="Arial" w:hAnsi="Arial" w:cs="Arial"/>
          <w:sz w:val="20"/>
          <w:szCs w:val="20"/>
        </w:rPr>
        <w:t>post</w:t>
      </w:r>
      <w:r w:rsidRPr="002210AE">
        <w:rPr>
          <w:rFonts w:ascii="Arial" w:hAnsi="Arial" w:cs="Arial"/>
          <w:sz w:val="20"/>
          <w:szCs w:val="20"/>
        </w:rPr>
        <w:t xml:space="preserve">-industrial and </w:t>
      </w:r>
      <w:r>
        <w:rPr>
          <w:rFonts w:ascii="Arial" w:hAnsi="Arial" w:cs="Arial"/>
          <w:sz w:val="20"/>
          <w:szCs w:val="20"/>
        </w:rPr>
        <w:t>pre-consumer/</w:t>
      </w:r>
      <w:r w:rsidRPr="002210AE">
        <w:rPr>
          <w:rFonts w:ascii="Arial" w:hAnsi="Arial" w:cs="Arial"/>
          <w:sz w:val="20"/>
          <w:szCs w:val="20"/>
        </w:rPr>
        <w:t>post-consumer recycled content.</w:t>
      </w:r>
    </w:p>
    <w:p w14:paraId="183DCE79" w14:textId="77777777" w:rsidR="003C1B27" w:rsidRPr="002210AE" w:rsidRDefault="003C1B27" w:rsidP="003C1B27">
      <w:pPr>
        <w:pStyle w:val="ListParagraph"/>
        <w:numPr>
          <w:ilvl w:val="4"/>
          <w:numId w:val="2"/>
        </w:numPr>
        <w:rPr>
          <w:rFonts w:ascii="Arial" w:hAnsi="Arial" w:cs="Arial"/>
          <w:sz w:val="20"/>
          <w:szCs w:val="20"/>
        </w:rPr>
      </w:pPr>
      <w:r w:rsidRPr="002210AE">
        <w:rPr>
          <w:rFonts w:ascii="Arial" w:hAnsi="Arial" w:cs="Arial"/>
          <w:sz w:val="20"/>
          <w:szCs w:val="20"/>
        </w:rPr>
        <w:t>Include statement that indicates cost for each product having recycled content.</w:t>
      </w:r>
    </w:p>
    <w:p w14:paraId="1626B10E" w14:textId="77777777" w:rsidR="003C1B27" w:rsidRPr="002210AE" w:rsidRDefault="003C1B27" w:rsidP="003C1B27">
      <w:pPr>
        <w:pStyle w:val="ListParagraph"/>
        <w:numPr>
          <w:ilvl w:val="3"/>
          <w:numId w:val="2"/>
        </w:numPr>
        <w:rPr>
          <w:rFonts w:ascii="Arial" w:hAnsi="Arial" w:cs="Arial"/>
          <w:sz w:val="20"/>
          <w:szCs w:val="20"/>
        </w:rPr>
      </w:pPr>
      <w:r w:rsidRPr="002210AE">
        <w:rPr>
          <w:rFonts w:ascii="Arial" w:hAnsi="Arial" w:cs="Arial"/>
          <w:sz w:val="20"/>
          <w:szCs w:val="20"/>
        </w:rPr>
        <w:t>Product Data for Credit MR 5.1: For products manufactured within a 500-mile radius of the project.</w:t>
      </w:r>
    </w:p>
    <w:p w14:paraId="6563294B" w14:textId="77777777" w:rsidR="003C1B27" w:rsidRPr="002210AE" w:rsidRDefault="003C1B27" w:rsidP="003C1B27">
      <w:pPr>
        <w:pStyle w:val="ListParagraph"/>
        <w:numPr>
          <w:ilvl w:val="3"/>
          <w:numId w:val="2"/>
        </w:numPr>
        <w:rPr>
          <w:rFonts w:ascii="Arial" w:hAnsi="Arial" w:cs="Arial"/>
          <w:sz w:val="20"/>
          <w:szCs w:val="20"/>
        </w:rPr>
      </w:pPr>
      <w:r w:rsidRPr="002210AE">
        <w:rPr>
          <w:rFonts w:ascii="Arial" w:hAnsi="Arial" w:cs="Arial"/>
          <w:sz w:val="20"/>
          <w:szCs w:val="20"/>
        </w:rPr>
        <w:t>Product Data for Credit EQ 4.1/4.2/4.3: Indicate VOC content and chemical components of resin components.</w:t>
      </w:r>
    </w:p>
    <w:p w14:paraId="28341FD4" w14:textId="77777777" w:rsidR="003C1B27" w:rsidRDefault="003C1B27" w:rsidP="003C1B27">
      <w:pPr>
        <w:pStyle w:val="ListParagraph"/>
        <w:numPr>
          <w:ilvl w:val="3"/>
          <w:numId w:val="2"/>
        </w:numPr>
        <w:rPr>
          <w:rFonts w:ascii="Arial" w:hAnsi="Arial" w:cs="Arial"/>
          <w:sz w:val="20"/>
          <w:szCs w:val="20"/>
        </w:rPr>
      </w:pPr>
      <w:r w:rsidRPr="002210AE">
        <w:rPr>
          <w:rFonts w:ascii="Arial" w:hAnsi="Arial" w:cs="Arial"/>
          <w:sz w:val="20"/>
          <w:szCs w:val="20"/>
        </w:rPr>
        <w:t xml:space="preserve">Product Data for </w:t>
      </w:r>
      <w:r>
        <w:rPr>
          <w:rFonts w:ascii="Arial" w:hAnsi="Arial" w:cs="Arial"/>
          <w:sz w:val="20"/>
          <w:szCs w:val="20"/>
        </w:rPr>
        <w:t>Credit MR 6</w:t>
      </w:r>
      <w:r w:rsidRPr="002210AE">
        <w:rPr>
          <w:rFonts w:ascii="Arial" w:hAnsi="Arial" w:cs="Arial"/>
          <w:sz w:val="20"/>
          <w:szCs w:val="20"/>
        </w:rPr>
        <w:t>: Indicate percentage by weight of rapidly renewable content.</w:t>
      </w:r>
      <w:r w:rsidRPr="00707276">
        <w:rPr>
          <w:rFonts w:ascii="Arial" w:hAnsi="Arial" w:cs="Arial"/>
          <w:sz w:val="20"/>
          <w:szCs w:val="20"/>
        </w:rPr>
        <w:t xml:space="preserve"> </w:t>
      </w:r>
    </w:p>
    <w:p w14:paraId="72B5CBF9" w14:textId="77777777" w:rsidR="003C1B27" w:rsidRDefault="003C1B27" w:rsidP="003C1B27">
      <w:pPr>
        <w:pStyle w:val="ListParagraph"/>
        <w:numPr>
          <w:ilvl w:val="3"/>
          <w:numId w:val="2"/>
        </w:numPr>
        <w:rPr>
          <w:rFonts w:ascii="Arial" w:hAnsi="Arial" w:cs="Arial"/>
          <w:sz w:val="20"/>
          <w:szCs w:val="20"/>
        </w:rPr>
      </w:pPr>
      <w:r w:rsidRPr="002210AE">
        <w:rPr>
          <w:rFonts w:ascii="Arial" w:hAnsi="Arial" w:cs="Arial"/>
          <w:sz w:val="20"/>
          <w:szCs w:val="20"/>
        </w:rPr>
        <w:t>Product Data for Credit IEQ 3.2: Products must meet the requirements of “LEED for Schools for Indoor Air Quality, based on California Section 01350 testing”.  Also referred to as “Standard Practice for the Testing of Volatile Organic Emissions from Various Sources Using Small-Scale Environmental Chambers”.</w:t>
      </w:r>
    </w:p>
    <w:p w14:paraId="435F05FE" w14:textId="77777777" w:rsidR="003C1B27" w:rsidRDefault="003C1B27" w:rsidP="003C1B27">
      <w:pPr>
        <w:pStyle w:val="Heading2"/>
      </w:pPr>
      <w:r>
        <w:t>1.06</w:t>
      </w:r>
      <w:r>
        <w:tab/>
        <w:t>QUALITY ASSURANCE</w:t>
      </w:r>
    </w:p>
    <w:p w14:paraId="2F75C8E7" w14:textId="77777777" w:rsidR="003C1B27" w:rsidRDefault="003C1B27" w:rsidP="003C1B27">
      <w:pPr>
        <w:pStyle w:val="NormalIndent1"/>
        <w:rPr>
          <w:rFonts w:ascii="Arial" w:hAnsi="Arial"/>
        </w:rPr>
      </w:pPr>
      <w:r>
        <w:rPr>
          <w:rFonts w:ascii="Arial" w:hAnsi="Arial"/>
        </w:rPr>
        <w:t>A.</w:t>
      </w:r>
      <w:r>
        <w:rPr>
          <w:rFonts w:ascii="Arial" w:hAnsi="Arial"/>
        </w:rPr>
        <w:tab/>
        <w:t>Materials used in the floor surfacing shall be the products of a single manufacturer.</w:t>
      </w:r>
    </w:p>
    <w:p w14:paraId="54A90169" w14:textId="77777777" w:rsidR="003C1B27" w:rsidRDefault="003C1B27" w:rsidP="003C1B27">
      <w:pPr>
        <w:pStyle w:val="NormalIndent1"/>
        <w:rPr>
          <w:rFonts w:ascii="Arial" w:hAnsi="Arial"/>
        </w:rPr>
      </w:pPr>
      <w:r>
        <w:rPr>
          <w:rFonts w:ascii="Arial" w:hAnsi="Arial"/>
        </w:rPr>
        <w:t>B.</w:t>
      </w:r>
      <w:r>
        <w:rPr>
          <w:rFonts w:ascii="Arial" w:hAnsi="Arial"/>
        </w:rPr>
        <w:tab/>
        <w:t xml:space="preserve">Installation shall be performed by an applicator with minimum 3 </w:t>
      </w:r>
      <w:proofErr w:type="spellStart"/>
      <w:r>
        <w:rPr>
          <w:rFonts w:ascii="Arial" w:hAnsi="Arial"/>
        </w:rPr>
        <w:t>years experience</w:t>
      </w:r>
      <w:proofErr w:type="spellEnd"/>
      <w:r>
        <w:rPr>
          <w:rFonts w:ascii="Arial" w:hAnsi="Arial"/>
        </w:rPr>
        <w:t xml:space="preserve"> in work of similar nature and scope.  Installer must be approved by the manufacturer of the floor surfacing materials.  The contractor shall furnish a written statement from the manufacturer that the installer is acceptable.</w:t>
      </w:r>
    </w:p>
    <w:p w14:paraId="72A7FB86" w14:textId="77777777" w:rsidR="003C1B27" w:rsidRDefault="003C1B27" w:rsidP="003C1B27">
      <w:pPr>
        <w:pStyle w:val="NormalIndent1"/>
        <w:rPr>
          <w:rFonts w:ascii="Arial" w:hAnsi="Arial"/>
        </w:rPr>
      </w:pPr>
      <w:r>
        <w:rPr>
          <w:rFonts w:ascii="Arial" w:hAnsi="Arial"/>
        </w:rPr>
        <w:t>C.</w:t>
      </w:r>
      <w:r>
        <w:rPr>
          <w:rFonts w:ascii="Arial" w:hAnsi="Arial"/>
        </w:rPr>
        <w:tab/>
        <w:t>Installer to verify locations of all flexible joints required by the provisions of this Section and by the recommendations of the related material manufacturers.</w:t>
      </w:r>
    </w:p>
    <w:p w14:paraId="3169307A" w14:textId="77777777" w:rsidR="003C1B27" w:rsidRDefault="003C1B27" w:rsidP="003C1B27">
      <w:pPr>
        <w:pStyle w:val="NormalIndent3"/>
        <w:rPr>
          <w:rFonts w:ascii="Arial" w:hAnsi="Arial"/>
        </w:rPr>
      </w:pPr>
      <w:r>
        <w:rPr>
          <w:rFonts w:ascii="Arial" w:hAnsi="Arial"/>
        </w:rPr>
        <w:t>1.</w:t>
      </w:r>
      <w:r>
        <w:rPr>
          <w:rFonts w:ascii="Arial" w:hAnsi="Arial"/>
        </w:rPr>
        <w:tab/>
        <w:t>Joint locations may or may not be shown in drawings.</w:t>
      </w:r>
    </w:p>
    <w:p w14:paraId="2B758845" w14:textId="77777777" w:rsidR="003C1B27" w:rsidRDefault="003C1B27" w:rsidP="003C1B27">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56F991A3" w14:textId="77777777" w:rsidR="003C1B27" w:rsidRDefault="003C1B27" w:rsidP="003C1B27">
      <w:pPr>
        <w:pStyle w:val="NormalIndent1"/>
        <w:rPr>
          <w:rFonts w:ascii="Arial" w:hAnsi="Arial"/>
        </w:rPr>
      </w:pPr>
      <w:r>
        <w:rPr>
          <w:rFonts w:ascii="Arial" w:hAnsi="Arial"/>
        </w:rPr>
        <w:t>D.</w:t>
      </w:r>
      <w:r>
        <w:rPr>
          <w:rFonts w:ascii="Arial" w:hAnsi="Arial"/>
        </w:rPr>
        <w:tab/>
        <w:t>Installer to keep daily log of the date of installation, room number, type, color, and method of application of product being installed.  Log must be available for inspection by the Architect upon request.</w:t>
      </w:r>
    </w:p>
    <w:p w14:paraId="3F54FA80" w14:textId="77777777" w:rsidR="003C1B27" w:rsidRDefault="003C1B27" w:rsidP="003C1B27">
      <w:pPr>
        <w:pStyle w:val="NormalIndent1"/>
        <w:rPr>
          <w:rFonts w:ascii="Arial" w:hAnsi="Arial"/>
        </w:rPr>
      </w:pPr>
      <w:r>
        <w:rPr>
          <w:rFonts w:ascii="Arial" w:hAnsi="Arial"/>
        </w:rPr>
        <w:t>E.</w:t>
      </w:r>
      <w:r>
        <w:rPr>
          <w:rFonts w:ascii="Arial" w:hAnsi="Arial"/>
        </w:rPr>
        <w:tab/>
        <w:t>Contractor to have proven experience with specified system.</w:t>
      </w:r>
    </w:p>
    <w:p w14:paraId="3A1AC3A3" w14:textId="77777777" w:rsidR="003C1B27" w:rsidRDefault="003C1B27" w:rsidP="003C1B27">
      <w:pPr>
        <w:pStyle w:val="NormalIndent1"/>
        <w:rPr>
          <w:rFonts w:ascii="Arial" w:hAnsi="Arial"/>
        </w:rPr>
      </w:pPr>
      <w:r>
        <w:rPr>
          <w:rFonts w:ascii="Arial" w:hAnsi="Arial"/>
        </w:rPr>
        <w:t>F.</w:t>
      </w:r>
      <w:r>
        <w:rPr>
          <w:rFonts w:ascii="Arial" w:hAnsi="Arial"/>
        </w:rPr>
        <w:tab/>
        <w:t>Portable mock-up:  Prior to starting application of flooring, provide full scale portable mock-up to establish acceptable quality, durability, and appearance.  Mock-up size must not be less than 4 square feet.</w:t>
      </w:r>
    </w:p>
    <w:p w14:paraId="2FD01477" w14:textId="77777777" w:rsidR="003C1B27" w:rsidRDefault="003C1B27" w:rsidP="003C1B27">
      <w:pPr>
        <w:pStyle w:val="NormalIndent3"/>
        <w:rPr>
          <w:rFonts w:ascii="Arial" w:hAnsi="Arial"/>
        </w:rPr>
      </w:pPr>
      <w:r>
        <w:rPr>
          <w:rFonts w:ascii="Arial" w:hAnsi="Arial"/>
        </w:rPr>
        <w:lastRenderedPageBreak/>
        <w:t>1.</w:t>
      </w:r>
      <w:r>
        <w:rPr>
          <w:rFonts w:ascii="Arial" w:hAnsi="Arial"/>
        </w:rPr>
        <w:tab/>
        <w:t>Acceptable mock-up to be standard of quality for installed work.</w:t>
      </w:r>
    </w:p>
    <w:p w14:paraId="5CADE14F" w14:textId="77777777" w:rsidR="003C1B27" w:rsidRDefault="003C1B27" w:rsidP="003C1B27">
      <w:pPr>
        <w:pStyle w:val="NormalIndent3"/>
        <w:rPr>
          <w:rFonts w:ascii="Arial" w:hAnsi="Arial"/>
        </w:rPr>
      </w:pPr>
      <w:r>
        <w:rPr>
          <w:rFonts w:ascii="Arial" w:hAnsi="Arial"/>
        </w:rPr>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overlaid or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15A989DD" w14:textId="77777777" w:rsidR="003C1B27" w:rsidRDefault="003C1B27" w:rsidP="003C1B27">
      <w:pPr>
        <w:pStyle w:val="NormalIndent1"/>
        <w:rPr>
          <w:rFonts w:ascii="Arial" w:hAnsi="Arial"/>
        </w:rPr>
      </w:pPr>
      <w:r>
        <w:rPr>
          <w:rFonts w:ascii="Arial" w:hAnsi="Arial"/>
        </w:rPr>
        <w:t>G.</w:t>
      </w:r>
      <w:r>
        <w:rPr>
          <w:rFonts w:ascii="Arial" w:hAnsi="Arial"/>
        </w:rPr>
        <w:tab/>
        <w:t>Qualifications:</w:t>
      </w:r>
    </w:p>
    <w:p w14:paraId="241AA7EC" w14:textId="77777777" w:rsidR="003C1B27" w:rsidRDefault="003C1B27" w:rsidP="003C1B27">
      <w:pPr>
        <w:pStyle w:val="NormalIndent3"/>
        <w:rPr>
          <w:rFonts w:ascii="Arial" w:hAnsi="Arial"/>
        </w:rPr>
      </w:pPr>
      <w:r>
        <w:rPr>
          <w:rFonts w:ascii="Arial" w:hAnsi="Arial"/>
        </w:rPr>
        <w:t>1.</w:t>
      </w:r>
      <w:r>
        <w:rPr>
          <w:rFonts w:ascii="Arial" w:hAnsi="Arial"/>
        </w:rPr>
        <w:tab/>
        <w:t>Installer:  Must be acceptable to Architect, and Manufacturer.</w:t>
      </w:r>
    </w:p>
    <w:p w14:paraId="2DA8CAE6" w14:textId="77777777" w:rsidR="003C1B27" w:rsidRDefault="003C1B27" w:rsidP="003C1B27">
      <w:pPr>
        <w:pStyle w:val="Heading2"/>
      </w:pPr>
      <w:r>
        <w:t>1.07</w:t>
      </w:r>
      <w:r>
        <w:tab/>
        <w:t>PROJECT CONDITIONS</w:t>
      </w:r>
    </w:p>
    <w:p w14:paraId="3F7C9BF1" w14:textId="77777777" w:rsidR="003C1B27" w:rsidRDefault="003C1B27" w:rsidP="003C1B27">
      <w:pPr>
        <w:pStyle w:val="NormalIndent1"/>
        <w:rPr>
          <w:rFonts w:ascii="Arial" w:hAnsi="Arial"/>
        </w:rPr>
      </w:pPr>
      <w:r>
        <w:rPr>
          <w:rFonts w:ascii="Arial" w:hAnsi="Arial"/>
        </w:rPr>
        <w:t>A.</w:t>
      </w:r>
      <w:r>
        <w:rPr>
          <w:rFonts w:ascii="Arial" w:hAnsi="Arial"/>
        </w:rPr>
        <w:tab/>
        <w:t>Maintain the ambient room and the floor temperatures at 60 degrees Fahrenheit, or above, for a period extending from 72 hours before, during and after floor installation.  Concrete to receive surfacing shall have cured for at least 28 days and shall have been free of water for at least 7 days.</w:t>
      </w:r>
    </w:p>
    <w:p w14:paraId="2A7743D8" w14:textId="77777777" w:rsidR="003C1B27" w:rsidRDefault="003C1B27" w:rsidP="003C1B27">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City">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flooring system.</w:t>
      </w:r>
    </w:p>
    <w:p w14:paraId="3C728066" w14:textId="77777777" w:rsidR="003C1B27" w:rsidRDefault="003C1B27" w:rsidP="003C1B27">
      <w:pPr>
        <w:pStyle w:val="NormalIndent1"/>
        <w:rPr>
          <w:rFonts w:ascii="Arial" w:hAnsi="Arial"/>
        </w:rPr>
      </w:pPr>
      <w:r>
        <w:rPr>
          <w:rFonts w:ascii="Arial" w:hAnsi="Arial"/>
        </w:rPr>
        <w:t>C.</w:t>
      </w:r>
      <w:r>
        <w:rPr>
          <w:rFonts w:ascii="Arial" w:hAnsi="Arial"/>
        </w:rPr>
        <w:tab/>
        <w:t>Illumination: Apply flooring system only where a minimum of 30 footcandles exist when measured 3 feet from surface.</w:t>
      </w:r>
    </w:p>
    <w:p w14:paraId="0FB4951C" w14:textId="77777777" w:rsidR="003C1B27" w:rsidRDefault="003C1B27" w:rsidP="003C1B27">
      <w:pPr>
        <w:pStyle w:val="NormalIndent1"/>
        <w:rPr>
          <w:rFonts w:ascii="Arial" w:hAnsi="Arial"/>
        </w:rPr>
      </w:pPr>
      <w:r>
        <w:rPr>
          <w:rFonts w:ascii="Arial" w:hAnsi="Arial"/>
        </w:rPr>
        <w:t>D.</w:t>
      </w:r>
      <w:r>
        <w:rPr>
          <w:rFonts w:ascii="Arial" w:hAnsi="Arial"/>
        </w:rPr>
        <w:tab/>
        <w:t>Advise other trades of fixtures and fittings not to be installed until flooring is cured and protected.</w:t>
      </w:r>
    </w:p>
    <w:p w14:paraId="1DC914A9" w14:textId="77777777" w:rsidR="003C1B27" w:rsidRDefault="003C1B27" w:rsidP="003C1B27">
      <w:pPr>
        <w:pStyle w:val="Heading2"/>
      </w:pPr>
      <w:r>
        <w:t>1.08</w:t>
      </w:r>
      <w:r>
        <w:tab/>
        <w:t>PROTECTION</w:t>
      </w:r>
    </w:p>
    <w:p w14:paraId="462A67CB" w14:textId="77777777" w:rsidR="003C1B27" w:rsidRDefault="003C1B27" w:rsidP="003C1B27">
      <w:pPr>
        <w:pStyle w:val="NormalIndent1"/>
        <w:spacing w:before="180"/>
        <w:rPr>
          <w:rFonts w:ascii="Arial" w:hAnsi="Arial"/>
        </w:rPr>
      </w:pPr>
      <w:r>
        <w:rPr>
          <w:rFonts w:ascii="Arial" w:hAnsi="Arial"/>
        </w:rPr>
        <w:t>A.</w:t>
      </w:r>
      <w:r>
        <w:rPr>
          <w:rFonts w:ascii="Arial" w:hAnsi="Arial"/>
        </w:rPr>
        <w:tab/>
        <w:t>Protect adjacent surfaces not scheduled to receive the flooring by masking, or by other means, to maintain these surfaces free of the flooring material.</w:t>
      </w:r>
    </w:p>
    <w:p w14:paraId="63DCACC3" w14:textId="77777777" w:rsidR="003C1B27" w:rsidRDefault="003C1B27" w:rsidP="003C1B27">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23DCA2C3" w14:textId="77777777" w:rsidR="003C1B27" w:rsidRDefault="003C1B27" w:rsidP="003C1B27">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625CD839" w14:textId="77777777" w:rsidR="003C1B27" w:rsidRDefault="003C1B27" w:rsidP="003C1B27">
      <w:pPr>
        <w:pStyle w:val="Heading2"/>
      </w:pPr>
    </w:p>
    <w:p w14:paraId="1EDFE431" w14:textId="77777777" w:rsidR="003C1B27" w:rsidRDefault="003C1B27" w:rsidP="003C1B27">
      <w:pPr>
        <w:pStyle w:val="Heading2"/>
      </w:pPr>
      <w:r>
        <w:t>1.09</w:t>
      </w:r>
      <w:r>
        <w:tab/>
        <w:t>PRODUCT DELIVERY, STORAGE, AND HANDLING</w:t>
      </w:r>
    </w:p>
    <w:p w14:paraId="0E41EB58" w14:textId="77777777" w:rsidR="003C1B27" w:rsidRDefault="003C1B27" w:rsidP="003C1B27">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11EE43A5" w14:textId="77777777" w:rsidR="003C1B27" w:rsidRDefault="003C1B27" w:rsidP="003C1B27">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7CA5DF03" w14:textId="77777777" w:rsidR="003C1B27" w:rsidRDefault="003C1B27" w:rsidP="003C1B27">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p>
    <w:p w14:paraId="026980A3" w14:textId="77777777" w:rsidR="003C1B27" w:rsidRDefault="003C1B27" w:rsidP="003C1B27">
      <w:pPr>
        <w:pStyle w:val="Heading2"/>
      </w:pPr>
      <w:r>
        <w:t>1.10</w:t>
      </w:r>
      <w:r>
        <w:tab/>
        <w:t>WARRANTY</w:t>
      </w:r>
    </w:p>
    <w:p w14:paraId="24789B26" w14:textId="1EDD3B7F" w:rsidR="003C1B27" w:rsidRDefault="003C1B27" w:rsidP="003C1B27">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41E4C18C" w14:textId="77777777" w:rsidR="003C1B27" w:rsidRDefault="003C1B27" w:rsidP="003C1B27">
      <w:pPr>
        <w:pStyle w:val="NormalIndent3"/>
        <w:rPr>
          <w:rFonts w:ascii="Arial" w:hAnsi="Arial"/>
        </w:rPr>
      </w:pPr>
      <w:r>
        <w:rPr>
          <w:rFonts w:ascii="Arial" w:hAnsi="Arial"/>
        </w:rPr>
        <w:t>1.</w:t>
      </w:r>
      <w:r>
        <w:rPr>
          <w:rFonts w:ascii="Arial" w:hAnsi="Arial"/>
        </w:rPr>
        <w:tab/>
        <w:t>Warranty Period:  One (1) Year.</w:t>
      </w:r>
    </w:p>
    <w:p w14:paraId="7FE1DFF0" w14:textId="284032A2" w:rsidR="003C1B27" w:rsidRPr="00F22336" w:rsidRDefault="003C1B27" w:rsidP="003C1B27">
      <w:pPr>
        <w:pStyle w:val="Heading1"/>
        <w:rPr>
          <w:rFonts w:ascii="Arial" w:hAnsi="Arial"/>
          <w:color w:val="auto"/>
          <w:sz w:val="24"/>
          <w:szCs w:val="24"/>
        </w:rPr>
      </w:pPr>
      <w:r w:rsidRPr="00F22336">
        <w:rPr>
          <w:rFonts w:ascii="Arial" w:hAnsi="Arial"/>
          <w:smallCaps/>
          <w:color w:val="auto"/>
          <w:sz w:val="24"/>
          <w:szCs w:val="24"/>
        </w:rPr>
        <w:t>PART 2 PRODUCTS</w:t>
      </w:r>
    </w:p>
    <w:p w14:paraId="1758F05A" w14:textId="77777777" w:rsidR="003C1B27" w:rsidRDefault="003C1B27" w:rsidP="003C1B27">
      <w:pPr>
        <w:pStyle w:val="Heading2"/>
      </w:pPr>
      <w:r>
        <w:t>2.01</w:t>
      </w:r>
      <w:r>
        <w:tab/>
        <w:t>MANUFACTURERS</w:t>
      </w:r>
    </w:p>
    <w:p w14:paraId="4A097167" w14:textId="77777777" w:rsidR="003C1B27" w:rsidRDefault="003C1B27" w:rsidP="003C1B27">
      <w:pPr>
        <w:pStyle w:val="NormalIndent1"/>
        <w:spacing w:before="180"/>
        <w:rPr>
          <w:rFonts w:ascii="Arial" w:hAnsi="Arial"/>
        </w:rPr>
      </w:pPr>
      <w:r>
        <w:rPr>
          <w:rFonts w:ascii="Arial" w:hAnsi="Arial"/>
        </w:rPr>
        <w:lastRenderedPageBreak/>
        <w:t>A.</w:t>
      </w:r>
      <w:r>
        <w:rPr>
          <w:rFonts w:ascii="Arial" w:hAnsi="Arial"/>
        </w:rPr>
        <w:tab/>
        <w:t xml:space="preserve">Specification based on Key Resin Company Key Quartz T-250 “Green" grouted with Key #512-OP UV Light Resistant Clear Epoxy and sealed with Key #445 Water-Based Two-Component Aliphatic Urethane Topcoat (2 coats), Matte Finish.  Alternate </w:t>
      </w:r>
      <w:smartTag w:uri="urn:schemas-microsoft-com:office:smarttags" w:element="City">
        <w:smartTag w:uri="urn:schemas-microsoft-com:office:smarttags" w:element="place">
          <w:r>
            <w:rPr>
              <w:rFonts w:ascii="Arial" w:hAnsi="Arial"/>
            </w:rPr>
            <w:t>ur</w:t>
          </w:r>
        </w:smartTag>
      </w:smartTag>
      <w:r>
        <w:rPr>
          <w:rFonts w:ascii="Arial" w:hAnsi="Arial"/>
        </w:rPr>
        <w:t>ethane: Key #450 Satin Finish Aliphatic Urethane (2 coats).</w:t>
      </w:r>
    </w:p>
    <w:p w14:paraId="67506BE9" w14:textId="77777777" w:rsidR="003C1B27" w:rsidRPr="001603E0" w:rsidRDefault="003C1B27" w:rsidP="003C1B27">
      <w:pPr>
        <w:pStyle w:val="NormalIndent1"/>
        <w:spacing w:before="0"/>
        <w:rPr>
          <w:rFonts w:ascii="Arial" w:hAnsi="Arial" w:cs="Arial"/>
        </w:rPr>
      </w:pPr>
      <w:r w:rsidRPr="001603E0">
        <w:rPr>
          <w:rFonts w:ascii="Arial" w:hAnsi="Arial" w:cs="Arial"/>
        </w:rPr>
        <w:t>B.</w:t>
      </w:r>
      <w:r w:rsidRPr="001603E0">
        <w:rPr>
          <w:rFonts w:ascii="Arial" w:hAnsi="Arial" w:cs="Arial"/>
        </w:rPr>
        <w:tab/>
        <w:t>Alternative manufacturers must have as a minimum the standards set forth in this specification and must be preapproved in accordance with project requirements.</w:t>
      </w:r>
    </w:p>
    <w:p w14:paraId="1348AE47" w14:textId="77777777" w:rsidR="003C1B27" w:rsidRDefault="003C1B27" w:rsidP="003C1B27">
      <w:pPr>
        <w:pStyle w:val="NormalIndent3"/>
        <w:rPr>
          <w:rFonts w:ascii="Arial" w:hAnsi="Arial"/>
        </w:rPr>
      </w:pPr>
    </w:p>
    <w:p w14:paraId="66528B18" w14:textId="77777777" w:rsidR="003C1B27" w:rsidRDefault="003C1B27" w:rsidP="003C1B27">
      <w:pPr>
        <w:pStyle w:val="Heading2"/>
      </w:pPr>
      <w:r>
        <w:t>2.02</w:t>
      </w:r>
      <w:r>
        <w:tab/>
        <w:t>MATERIALS</w:t>
      </w:r>
    </w:p>
    <w:p w14:paraId="07AF057E" w14:textId="77777777" w:rsidR="003C1B27" w:rsidRDefault="003C1B27" w:rsidP="003C1B27">
      <w:pPr>
        <w:pStyle w:val="NormalIndent1"/>
        <w:spacing w:before="180"/>
        <w:rPr>
          <w:rFonts w:ascii="Arial" w:hAnsi="Arial"/>
        </w:rPr>
      </w:pPr>
      <w:r>
        <w:rPr>
          <w:rFonts w:ascii="Arial" w:hAnsi="Arial"/>
        </w:rPr>
        <w:t>A.</w:t>
      </w:r>
      <w:r>
        <w:rPr>
          <w:rFonts w:ascii="Arial" w:hAnsi="Arial"/>
        </w:rPr>
        <w:tab/>
        <w:t>Cementitious Tile Backboard:  See Section 09250 - Gypsum Drywall.</w:t>
      </w:r>
    </w:p>
    <w:p w14:paraId="60726A38" w14:textId="77777777" w:rsidR="003C1B27" w:rsidRDefault="003C1B27" w:rsidP="003C1B27">
      <w:pPr>
        <w:pStyle w:val="NormalIndent1"/>
        <w:spacing w:before="180"/>
        <w:rPr>
          <w:rFonts w:ascii="Arial" w:hAnsi="Arial"/>
        </w:rPr>
      </w:pPr>
      <w:r>
        <w:rPr>
          <w:rFonts w:ascii="Arial" w:hAnsi="Arial"/>
        </w:rPr>
        <w:t>B.</w:t>
      </w:r>
      <w:r>
        <w:rPr>
          <w:rFonts w:ascii="Arial" w:hAnsi="Arial"/>
        </w:rPr>
        <w:tab/>
        <w:t>Flexible Membrane:  Flexible Epoxy.</w:t>
      </w:r>
    </w:p>
    <w:p w14:paraId="2061D012" w14:textId="77777777" w:rsidR="003C1B27" w:rsidRDefault="003C1B27" w:rsidP="003C1B27">
      <w:pPr>
        <w:pStyle w:val="NormalIndent1"/>
        <w:spacing w:before="180"/>
        <w:rPr>
          <w:rFonts w:ascii="Arial" w:hAnsi="Arial"/>
        </w:rPr>
      </w:pPr>
      <w:r>
        <w:rPr>
          <w:rFonts w:ascii="Arial" w:hAnsi="Arial"/>
        </w:rPr>
        <w:t>C.</w:t>
      </w:r>
      <w:r>
        <w:rPr>
          <w:rFonts w:ascii="Arial" w:hAnsi="Arial"/>
        </w:rPr>
        <w:tab/>
        <w:t>Prime Coat:  Two component penetrating damp-proof epoxy or optional moisture vapor control system.</w:t>
      </w:r>
    </w:p>
    <w:p w14:paraId="63780154" w14:textId="77777777" w:rsidR="003C1B27" w:rsidRDefault="003C1B27" w:rsidP="003C1B27">
      <w:pPr>
        <w:pStyle w:val="NormalIndent1"/>
        <w:spacing w:before="180"/>
        <w:rPr>
          <w:rFonts w:ascii="Arial" w:hAnsi="Arial"/>
        </w:rPr>
      </w:pPr>
      <w:r>
        <w:rPr>
          <w:rFonts w:ascii="Arial" w:hAnsi="Arial"/>
        </w:rPr>
        <w:t>D.</w:t>
      </w:r>
      <w:r>
        <w:rPr>
          <w:rFonts w:ascii="Arial" w:hAnsi="Arial"/>
        </w:rPr>
        <w:tab/>
        <w:t>Aggregates:</w:t>
      </w:r>
    </w:p>
    <w:p w14:paraId="0DD7D59A" w14:textId="77777777" w:rsidR="003C1B27" w:rsidRDefault="003C1B27" w:rsidP="003C1B27">
      <w:pPr>
        <w:pStyle w:val="NormalIndent3"/>
        <w:rPr>
          <w:rFonts w:ascii="Arial" w:hAnsi="Arial"/>
        </w:rPr>
      </w:pPr>
      <w:r>
        <w:rPr>
          <w:rFonts w:ascii="Arial" w:hAnsi="Arial"/>
        </w:rPr>
        <w:t>1.</w:t>
      </w:r>
      <w:r>
        <w:rPr>
          <w:rFonts w:ascii="Arial" w:hAnsi="Arial"/>
        </w:rPr>
        <w:tab/>
        <w:t>Blended color coated quartz.</w:t>
      </w:r>
    </w:p>
    <w:p w14:paraId="2C2A1F82" w14:textId="77777777" w:rsidR="003C1B27" w:rsidRPr="001813CC" w:rsidRDefault="003C1B27" w:rsidP="003C1B27">
      <w:pPr>
        <w:pStyle w:val="NormalIndent1"/>
        <w:rPr>
          <w:rFonts w:ascii="Arial" w:hAnsi="Arial"/>
          <w:lang w:val="fr-FR"/>
        </w:rPr>
      </w:pPr>
      <w:r w:rsidRPr="001813CC">
        <w:rPr>
          <w:rFonts w:ascii="Arial" w:hAnsi="Arial"/>
          <w:lang w:val="fr-FR"/>
        </w:rPr>
        <w:t>E.</w:t>
      </w:r>
      <w:r w:rsidRPr="001813CC">
        <w:rPr>
          <w:rFonts w:ascii="Arial" w:hAnsi="Arial"/>
          <w:lang w:val="fr-FR"/>
        </w:rPr>
        <w:tab/>
      </w:r>
      <w:proofErr w:type="gramStart"/>
      <w:r w:rsidRPr="001813CC">
        <w:rPr>
          <w:rFonts w:ascii="Arial" w:hAnsi="Arial"/>
          <w:lang w:val="fr-FR"/>
        </w:rPr>
        <w:t>Matrix:</w:t>
      </w:r>
      <w:proofErr w:type="gramEnd"/>
      <w:r w:rsidRPr="001813CC">
        <w:rPr>
          <w:rFonts w:ascii="Arial" w:hAnsi="Arial"/>
          <w:lang w:val="fr-FR"/>
        </w:rPr>
        <w:t xml:space="preserve">  Matrix-</w:t>
      </w:r>
      <w:proofErr w:type="spellStart"/>
      <w:r w:rsidRPr="001813CC">
        <w:rPr>
          <w:rFonts w:ascii="Arial" w:hAnsi="Arial"/>
          <w:lang w:val="fr-FR"/>
        </w:rPr>
        <w:t>epoxy</w:t>
      </w:r>
      <w:proofErr w:type="spellEnd"/>
      <w:r w:rsidRPr="001813CC">
        <w:rPr>
          <w:rFonts w:ascii="Arial" w:hAnsi="Arial"/>
          <w:lang w:val="fr-FR"/>
        </w:rPr>
        <w:t>/</w:t>
      </w:r>
      <w:proofErr w:type="spellStart"/>
      <w:r w:rsidRPr="001813CC">
        <w:rPr>
          <w:rFonts w:ascii="Arial" w:hAnsi="Arial"/>
          <w:lang w:val="fr-FR"/>
        </w:rPr>
        <w:t>aggregate</w:t>
      </w:r>
      <w:proofErr w:type="spellEnd"/>
      <w:r w:rsidRPr="001813CC">
        <w:rPr>
          <w:rFonts w:ascii="Arial" w:hAnsi="Arial"/>
          <w:lang w:val="fr-FR"/>
        </w:rPr>
        <w:t xml:space="preserve"> composition</w:t>
      </w:r>
      <w:r>
        <w:rPr>
          <w:rFonts w:ascii="Arial" w:hAnsi="Arial"/>
          <w:lang w:val="fr-FR"/>
        </w:rPr>
        <w:t xml:space="preserve"> </w:t>
      </w:r>
      <w:proofErr w:type="spellStart"/>
      <w:r>
        <w:rPr>
          <w:rFonts w:ascii="Arial" w:hAnsi="Arial"/>
          <w:lang w:val="fr-FR"/>
        </w:rPr>
        <w:t>containing</w:t>
      </w:r>
      <w:proofErr w:type="spellEnd"/>
      <w:r>
        <w:rPr>
          <w:rFonts w:ascii="Arial" w:hAnsi="Arial"/>
          <w:lang w:val="fr-FR"/>
        </w:rPr>
        <w:t xml:space="preserve"> </w:t>
      </w:r>
      <w:proofErr w:type="spellStart"/>
      <w:r>
        <w:rPr>
          <w:rFonts w:ascii="Arial" w:hAnsi="Arial"/>
          <w:lang w:val="fr-FR"/>
        </w:rPr>
        <w:t>rapidly</w:t>
      </w:r>
      <w:proofErr w:type="spellEnd"/>
      <w:r>
        <w:rPr>
          <w:rFonts w:ascii="Arial" w:hAnsi="Arial"/>
          <w:lang w:val="fr-FR"/>
        </w:rPr>
        <w:t xml:space="preserve"> </w:t>
      </w:r>
      <w:proofErr w:type="spellStart"/>
      <w:r>
        <w:rPr>
          <w:rFonts w:ascii="Arial" w:hAnsi="Arial"/>
          <w:lang w:val="fr-FR"/>
        </w:rPr>
        <w:t>renewable</w:t>
      </w:r>
      <w:proofErr w:type="spellEnd"/>
      <w:r>
        <w:rPr>
          <w:rFonts w:ascii="Arial" w:hAnsi="Arial"/>
          <w:lang w:val="fr-FR"/>
        </w:rPr>
        <w:t xml:space="preserve"> content</w:t>
      </w:r>
      <w:r w:rsidRPr="001813CC">
        <w:rPr>
          <w:rFonts w:ascii="Arial" w:hAnsi="Arial"/>
          <w:lang w:val="fr-FR"/>
        </w:rPr>
        <w:t>.</w:t>
      </w:r>
    </w:p>
    <w:p w14:paraId="6707784B" w14:textId="77777777" w:rsidR="003C1B27" w:rsidRDefault="003C1B27" w:rsidP="003C1B27">
      <w:pPr>
        <w:pStyle w:val="NormalIndent1"/>
        <w:rPr>
          <w:rFonts w:ascii="Arial" w:hAnsi="Arial"/>
        </w:rPr>
      </w:pPr>
      <w:r>
        <w:rPr>
          <w:rFonts w:ascii="Arial" w:hAnsi="Arial"/>
        </w:rPr>
        <w:t>F.</w:t>
      </w:r>
      <w:r>
        <w:rPr>
          <w:rFonts w:ascii="Arial" w:hAnsi="Arial"/>
        </w:rPr>
        <w:tab/>
        <w:t>Grout and Topcoats:</w:t>
      </w:r>
    </w:p>
    <w:p w14:paraId="249ECCAF" w14:textId="77777777" w:rsidR="003C1B27" w:rsidRDefault="003C1B27" w:rsidP="003C1B27">
      <w:pPr>
        <w:pStyle w:val="NormalIndent3"/>
        <w:rPr>
          <w:rFonts w:ascii="Arial" w:hAnsi="Arial"/>
        </w:rPr>
      </w:pPr>
      <w:r>
        <w:rPr>
          <w:rFonts w:ascii="Arial" w:hAnsi="Arial"/>
        </w:rPr>
        <w:t>1.</w:t>
      </w:r>
      <w:r>
        <w:rPr>
          <w:rFonts w:ascii="Arial" w:hAnsi="Arial"/>
        </w:rPr>
        <w:tab/>
        <w:t>Clear two component, UV light resistant epoxy grout</w:t>
      </w:r>
    </w:p>
    <w:p w14:paraId="7B1F1D94" w14:textId="77777777" w:rsidR="003C1B27" w:rsidRDefault="003C1B27" w:rsidP="003C1B27">
      <w:pPr>
        <w:pStyle w:val="NormalIndent3"/>
        <w:rPr>
          <w:rFonts w:ascii="Arial" w:hAnsi="Arial"/>
        </w:rPr>
      </w:pPr>
      <w:r>
        <w:rPr>
          <w:rFonts w:ascii="Arial" w:hAnsi="Arial"/>
        </w:rPr>
        <w:t>2.</w:t>
      </w:r>
      <w:r>
        <w:rPr>
          <w:rFonts w:ascii="Arial" w:hAnsi="Arial"/>
        </w:rPr>
        <w:tab/>
        <w:t xml:space="preserve">Clear two component, chemically cured aliphatic urethane sealer. </w:t>
      </w:r>
    </w:p>
    <w:p w14:paraId="73BEA5F5" w14:textId="77777777" w:rsidR="003C1B27" w:rsidRDefault="003C1B27" w:rsidP="003C1B27">
      <w:pPr>
        <w:pStyle w:val="NormalIndent"/>
      </w:pPr>
    </w:p>
    <w:p w14:paraId="73F1971F" w14:textId="77777777" w:rsidR="003C1B27" w:rsidRDefault="003C1B27" w:rsidP="003C1B27">
      <w:pPr>
        <w:pStyle w:val="Heading2"/>
      </w:pPr>
      <w:r>
        <w:t>2.04</w:t>
      </w:r>
      <w:r>
        <w:tab/>
        <w:t>MIXING</w:t>
      </w:r>
    </w:p>
    <w:p w14:paraId="163F687D" w14:textId="77777777" w:rsidR="003C1B27" w:rsidRDefault="003C1B27" w:rsidP="003C1B27">
      <w:pPr>
        <w:pStyle w:val="NormalIndent1"/>
        <w:rPr>
          <w:rFonts w:ascii="Arial" w:hAnsi="Arial"/>
        </w:rPr>
      </w:pPr>
      <w:r>
        <w:rPr>
          <w:rFonts w:ascii="Arial" w:hAnsi="Arial"/>
        </w:rPr>
        <w:t>A.</w:t>
      </w:r>
      <w:r>
        <w:rPr>
          <w:rFonts w:ascii="Arial" w:hAnsi="Arial"/>
        </w:rPr>
        <w:tab/>
        <w:t>Apply ceramic granular flooring to specified physical properties.</w:t>
      </w:r>
    </w:p>
    <w:p w14:paraId="1998505D" w14:textId="77777777" w:rsidR="003C1B27" w:rsidRDefault="003C1B27" w:rsidP="003C1B27">
      <w:pPr>
        <w:pStyle w:val="NormalIndent1"/>
        <w:rPr>
          <w:rFonts w:ascii="Arial" w:hAnsi="Arial"/>
        </w:rPr>
      </w:pPr>
      <w:r>
        <w:rPr>
          <w:rFonts w:ascii="Arial" w:hAnsi="Arial"/>
        </w:rPr>
        <w:t>B.</w:t>
      </w:r>
      <w:r>
        <w:rPr>
          <w:rFonts w:ascii="Arial" w:hAnsi="Arial"/>
        </w:rPr>
        <w:tab/>
        <w:t>Physical Properties as summarized in manufacturer’s product data sheet.</w:t>
      </w:r>
    </w:p>
    <w:p w14:paraId="034FC82B" w14:textId="77777777" w:rsidR="003C1B27" w:rsidRDefault="003C1B27" w:rsidP="003C1B27">
      <w:pPr>
        <w:pStyle w:val="NormalIndent1"/>
        <w:rPr>
          <w:rFonts w:ascii="Arial" w:hAnsi="Arial"/>
        </w:rPr>
      </w:pPr>
      <w:r>
        <w:rPr>
          <w:rFonts w:ascii="Arial" w:hAnsi="Arial"/>
        </w:rPr>
        <w:t>C.</w:t>
      </w:r>
      <w:r>
        <w:rPr>
          <w:rFonts w:ascii="Arial" w:hAnsi="Arial"/>
        </w:rPr>
        <w:tab/>
        <w:t>Provide chemical resistant, cleanable finish.  Samples to be approved by Owner and Architect.</w:t>
      </w:r>
    </w:p>
    <w:p w14:paraId="26BEDEEE" w14:textId="77777777" w:rsidR="003C1B27" w:rsidRDefault="003C1B27" w:rsidP="003C1B27">
      <w:pPr>
        <w:pStyle w:val="NormalIndent1"/>
        <w:rPr>
          <w:rFonts w:ascii="Arial" w:hAnsi="Arial"/>
        </w:rPr>
      </w:pPr>
      <w:r>
        <w:rPr>
          <w:rFonts w:ascii="Arial" w:hAnsi="Arial"/>
        </w:rPr>
        <w:t>D.</w:t>
      </w:r>
      <w:r>
        <w:rPr>
          <w:rFonts w:ascii="Arial" w:hAnsi="Arial"/>
        </w:rPr>
        <w:tab/>
        <w:t xml:space="preserve">Provide </w:t>
      </w:r>
      <w:proofErr w:type="gramStart"/>
      <w:r>
        <w:rPr>
          <w:rFonts w:ascii="Arial" w:hAnsi="Arial"/>
        </w:rPr>
        <w:t>4 inch</w:t>
      </w:r>
      <w:proofErr w:type="gramEnd"/>
      <w:r>
        <w:rPr>
          <w:rFonts w:ascii="Arial" w:hAnsi="Arial"/>
        </w:rPr>
        <w:t xml:space="preserve"> integral coved base, typically.</w:t>
      </w:r>
    </w:p>
    <w:p w14:paraId="037B2AFB" w14:textId="77777777" w:rsidR="003C1B27" w:rsidRDefault="003C1B27" w:rsidP="003C1B27">
      <w:pPr>
        <w:pStyle w:val="Heading2"/>
      </w:pPr>
      <w:r>
        <w:t>2.05</w:t>
      </w:r>
      <w:r>
        <w:tab/>
        <w:t>FINISHES</w:t>
      </w:r>
    </w:p>
    <w:p w14:paraId="272C937C" w14:textId="77777777" w:rsidR="003C1B27" w:rsidRDefault="003C1B27" w:rsidP="003C1B27">
      <w:pPr>
        <w:pStyle w:val="NormalIndent1"/>
        <w:rPr>
          <w:rFonts w:ascii="Arial" w:hAnsi="Arial"/>
        </w:rPr>
      </w:pPr>
      <w:r>
        <w:rPr>
          <w:rFonts w:ascii="Arial" w:hAnsi="Arial"/>
        </w:rPr>
        <w:t>A.</w:t>
      </w:r>
      <w:r>
        <w:rPr>
          <w:rFonts w:ascii="Arial" w:hAnsi="Arial"/>
        </w:rPr>
        <w:tab/>
        <w:t>Color as selected by Architect from manufacturer's available color blends.</w:t>
      </w:r>
    </w:p>
    <w:p w14:paraId="7422CDA4" w14:textId="6DF4122D" w:rsidR="003C1B27" w:rsidRPr="00F22336" w:rsidRDefault="003C1B27" w:rsidP="003C1B27">
      <w:pPr>
        <w:pStyle w:val="Heading1"/>
        <w:rPr>
          <w:rFonts w:ascii="Arial" w:hAnsi="Arial"/>
          <w:smallCaps/>
          <w:color w:val="auto"/>
          <w:sz w:val="24"/>
          <w:szCs w:val="24"/>
        </w:rPr>
      </w:pPr>
      <w:r w:rsidRPr="00F22336">
        <w:rPr>
          <w:rFonts w:ascii="Arial" w:hAnsi="Arial"/>
          <w:smallCaps/>
          <w:color w:val="auto"/>
          <w:sz w:val="24"/>
          <w:szCs w:val="24"/>
        </w:rPr>
        <w:t>PART 3 EXECUTION</w:t>
      </w:r>
    </w:p>
    <w:p w14:paraId="7638055C" w14:textId="77777777" w:rsidR="003C1B27" w:rsidRDefault="003C1B27" w:rsidP="003C1B27">
      <w:pPr>
        <w:pStyle w:val="Heading2"/>
      </w:pPr>
      <w:r>
        <w:t>3.01</w:t>
      </w:r>
      <w:r>
        <w:tab/>
        <w:t>PREPARATION</w:t>
      </w:r>
    </w:p>
    <w:p w14:paraId="5E329321" w14:textId="77777777" w:rsidR="003C1B27" w:rsidRDefault="003C1B27" w:rsidP="003C1B27">
      <w:pPr>
        <w:pStyle w:val="NormalIndent1"/>
        <w:rPr>
          <w:rFonts w:ascii="Arial" w:hAnsi="Arial"/>
        </w:rPr>
      </w:pPr>
      <w:r>
        <w:rPr>
          <w:rFonts w:ascii="Arial" w:hAnsi="Arial"/>
        </w:rPr>
        <w:t>A.</w:t>
      </w:r>
      <w:r>
        <w:rPr>
          <w:rFonts w:ascii="Arial" w:hAnsi="Arial"/>
        </w:rPr>
        <w:tab/>
        <w:t xml:space="preserve">Obtain Architect's approval of mock-up before installing flooring; see QUALITY ASSURANCE in </w:t>
      </w:r>
      <w:r>
        <w:rPr>
          <w:rFonts w:ascii="Arial" w:hAnsi="Arial"/>
          <w:b/>
        </w:rPr>
        <w:t>PART 1.</w:t>
      </w:r>
    </w:p>
    <w:p w14:paraId="55434ACE" w14:textId="77777777" w:rsidR="003C1B27" w:rsidRDefault="003C1B27" w:rsidP="003C1B27">
      <w:pPr>
        <w:pStyle w:val="NormalIndent1"/>
        <w:rPr>
          <w:rFonts w:ascii="Arial" w:hAnsi="Arial"/>
        </w:rPr>
      </w:pPr>
      <w:r>
        <w:rPr>
          <w:rFonts w:ascii="Arial" w:hAnsi="Arial"/>
        </w:rPr>
        <w:t>B.</w:t>
      </w:r>
      <w:r>
        <w:rPr>
          <w:rFonts w:ascii="Arial" w:hAnsi="Arial"/>
        </w:rPr>
        <w:tab/>
        <w:t>Preparation of Surface:</w:t>
      </w:r>
    </w:p>
    <w:p w14:paraId="1199974E" w14:textId="77777777" w:rsidR="003C1B27" w:rsidRDefault="003C1B27" w:rsidP="003C1B27">
      <w:pPr>
        <w:pStyle w:val="NormalIndent3"/>
        <w:rPr>
          <w:rFonts w:ascii="Arial" w:hAnsi="Arial"/>
        </w:rPr>
      </w:pPr>
      <w:r>
        <w:rPr>
          <w:rFonts w:ascii="Arial" w:hAnsi="Arial"/>
        </w:rPr>
        <w:t>1.</w:t>
      </w:r>
      <w:r>
        <w:rPr>
          <w:rFonts w:ascii="Arial" w:hAnsi="Arial"/>
        </w:rPr>
        <w:tab/>
        <w:t>Inspect surfaces to receive flooring and verify that condition is smooth and free from conditions that will adversely affect execution, permanence, or quality of work.</w:t>
      </w:r>
    </w:p>
    <w:p w14:paraId="4C4E5657" w14:textId="77777777" w:rsidR="003C1B27" w:rsidRDefault="003C1B27" w:rsidP="003C1B27">
      <w:pPr>
        <w:pStyle w:val="NormalIndent3"/>
        <w:rPr>
          <w:rFonts w:ascii="Arial" w:hAnsi="Arial"/>
        </w:rPr>
      </w:pPr>
    </w:p>
    <w:p w14:paraId="74531AA0" w14:textId="77777777" w:rsidR="003C1B27" w:rsidRDefault="003C1B27" w:rsidP="003C1B27">
      <w:pPr>
        <w:pStyle w:val="NormalIndent4"/>
        <w:rPr>
          <w:rFonts w:ascii="Arial" w:hAnsi="Arial"/>
        </w:rPr>
      </w:pPr>
      <w:r>
        <w:rPr>
          <w:rFonts w:ascii="Arial" w:hAnsi="Arial"/>
        </w:rPr>
        <w:lastRenderedPageBreak/>
        <w:t>a.</w:t>
      </w:r>
      <w:r>
        <w:rPr>
          <w:rFonts w:ascii="Arial" w:hAnsi="Arial"/>
        </w:rPr>
        <w:tab/>
        <w:t>Remove all projections, all debris detrimental to flooring system, and dirt, oil contaminates, grease, and surface coatings affecting bond.</w:t>
      </w:r>
    </w:p>
    <w:p w14:paraId="33314FDB" w14:textId="77777777" w:rsidR="003C1B27" w:rsidRDefault="003C1B27" w:rsidP="003C1B27">
      <w:pPr>
        <w:pStyle w:val="NormalIndent4"/>
        <w:rPr>
          <w:rFonts w:ascii="Arial" w:hAnsi="Arial"/>
        </w:rPr>
      </w:pPr>
    </w:p>
    <w:p w14:paraId="05D15569" w14:textId="77777777" w:rsidR="003C1B27" w:rsidRDefault="003C1B27" w:rsidP="003C1B27">
      <w:pPr>
        <w:pStyle w:val="NormalIndent3"/>
        <w:rPr>
          <w:rFonts w:ascii="Arial" w:hAnsi="Arial"/>
        </w:rPr>
      </w:pPr>
      <w:r>
        <w:rPr>
          <w:rFonts w:ascii="Arial" w:hAnsi="Arial"/>
        </w:rPr>
        <w:t>2.</w:t>
      </w:r>
      <w:r>
        <w:rPr>
          <w:rFonts w:ascii="Arial" w:hAnsi="Arial"/>
        </w:rPr>
        <w:tab/>
        <w:t>Notify Architect in writing prior to commencing work of any conditions deemed unsatisfactory for the installation; installation of flooring materials is understood as acceptance of the substrate as satisfactory.</w:t>
      </w:r>
    </w:p>
    <w:p w14:paraId="4AC6503F" w14:textId="77777777" w:rsidR="003C1B27" w:rsidRDefault="003C1B27" w:rsidP="003C1B27">
      <w:pPr>
        <w:pStyle w:val="NormalIndent3"/>
        <w:rPr>
          <w:rFonts w:ascii="Arial" w:hAnsi="Arial"/>
        </w:rPr>
      </w:pPr>
    </w:p>
    <w:p w14:paraId="35015615" w14:textId="77777777" w:rsidR="003C1B27" w:rsidRDefault="003C1B27" w:rsidP="003C1B27">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permanence with flooring as determined by material manufacturer's recommended bond and moisture tests.</w:t>
      </w:r>
    </w:p>
    <w:p w14:paraId="0F502B43" w14:textId="77777777" w:rsidR="003C1B27" w:rsidRDefault="003C1B27" w:rsidP="003C1B27">
      <w:pPr>
        <w:pStyle w:val="NormalIndent3"/>
        <w:rPr>
          <w:rFonts w:ascii="Arial" w:hAnsi="Arial"/>
        </w:rPr>
      </w:pPr>
    </w:p>
    <w:p w14:paraId="119875B2" w14:textId="77777777" w:rsidR="003C1B27" w:rsidRDefault="003C1B27" w:rsidP="003C1B27">
      <w:pPr>
        <w:pStyle w:val="NormalIndent4"/>
        <w:rPr>
          <w:rFonts w:ascii="Arial" w:hAnsi="Arial"/>
        </w:rPr>
      </w:pPr>
      <w:r>
        <w:rPr>
          <w:rFonts w:ascii="Arial" w:hAnsi="Arial"/>
        </w:rPr>
        <w:t>a.</w:t>
      </w:r>
      <w:r>
        <w:rPr>
          <w:rFonts w:ascii="Arial" w:hAnsi="Arial"/>
        </w:rPr>
        <w:tab/>
        <w:t>Effectively remove concrete laitance by steel shot blasting or other method approved by flooring manufacturer.</w:t>
      </w:r>
    </w:p>
    <w:p w14:paraId="20E7E4AA" w14:textId="77777777" w:rsidR="003C1B27" w:rsidRDefault="003C1B27" w:rsidP="003C1B27">
      <w:pPr>
        <w:pStyle w:val="NormalIndent4"/>
        <w:rPr>
          <w:rFonts w:ascii="Arial" w:hAnsi="Arial"/>
        </w:rPr>
      </w:pPr>
    </w:p>
    <w:p w14:paraId="7B3C0DAB" w14:textId="2EE4E977" w:rsidR="003C1B27" w:rsidRDefault="003C1B27" w:rsidP="003C1B27">
      <w:pPr>
        <w:pStyle w:val="NormalIndent4"/>
        <w:rPr>
          <w:rFonts w:ascii="Arial" w:hAnsi="Arial" w:cs="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moisture</w:t>
      </w:r>
      <w:r>
        <w:rPr>
          <w:rFonts w:ascii="Arial" w:hAnsi="Arial" w:cs="Arial"/>
        </w:rPr>
        <w:t xml:space="preserve"> vapor</w:t>
      </w:r>
      <w:r w:rsidRPr="00306B82">
        <w:rPr>
          <w:rFonts w:ascii="Arial" w:hAnsi="Arial" w:cs="Arial"/>
        </w:rPr>
        <w:t xml:space="preserve"> barrier </w:t>
      </w:r>
      <w:r>
        <w:rPr>
          <w:rFonts w:ascii="Arial" w:hAnsi="Arial" w:cs="Arial"/>
        </w:rPr>
        <w:t xml:space="preserve">10 mils thick minimum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w:t>
      </w:r>
      <w:r>
        <w:rPr>
          <w:rFonts w:ascii="Arial" w:hAnsi="Arial" w:cs="Arial"/>
        </w:rPr>
        <w:t xml:space="preserve">  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ASTM</w:t>
      </w:r>
      <w:r>
        <w:rPr>
          <w:rFonts w:ascii="Arial" w:hAnsi="Arial" w:cs="Arial"/>
        </w:rPr>
        <w:t xml:space="preserve"> </w:t>
      </w:r>
      <w:r w:rsidRPr="00306B82">
        <w:rPr>
          <w:rFonts w:ascii="Arial" w:hAnsi="Arial" w:cs="Arial"/>
        </w:rPr>
        <w:t>F-1869-98</w:t>
      </w:r>
      <w:r>
        <w:rPr>
          <w:rFonts w:ascii="Arial" w:hAnsi="Arial" w:cs="Arial"/>
        </w:rPr>
        <w:t xml:space="preserve"> (Calcium Chloride Test) and ASTM F-2170-02 (Relative Humidity Probe Test)</w:t>
      </w:r>
      <w:r w:rsidRPr="00306B82">
        <w:rPr>
          <w:rFonts w:ascii="Arial" w:hAnsi="Arial" w:cs="Arial"/>
        </w:rPr>
        <w:t xml:space="preserve">.  If test results show excessive levels of moisture </w:t>
      </w:r>
      <w:r>
        <w:rPr>
          <w:rFonts w:ascii="Arial" w:hAnsi="Arial" w:cs="Arial"/>
        </w:rPr>
        <w:t xml:space="preserve">content or </w:t>
      </w:r>
      <w:r w:rsidRPr="00306B82">
        <w:rPr>
          <w:rFonts w:ascii="Arial" w:hAnsi="Arial" w:cs="Arial"/>
        </w:rPr>
        <w:t>vapor</w:t>
      </w:r>
      <w:r>
        <w:rPr>
          <w:rFonts w:ascii="Arial" w:hAnsi="Arial" w:cs="Arial"/>
        </w:rPr>
        <w:t xml:space="preserve"> emission rate</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moisture vapor emission control</w:t>
      </w:r>
      <w:r w:rsidRPr="00306B82">
        <w:rPr>
          <w:rFonts w:ascii="Arial" w:hAnsi="Arial" w:cs="Arial"/>
        </w:rPr>
        <w:t xml:space="preserve"> material</w:t>
      </w:r>
      <w:r>
        <w:rPr>
          <w:rFonts w:ascii="Arial" w:hAnsi="Arial" w:cs="Arial"/>
        </w:rPr>
        <w:t xml:space="preserve"> based upon the highest reading.</w:t>
      </w:r>
    </w:p>
    <w:p w14:paraId="49E55700" w14:textId="77777777" w:rsidR="003C1B27" w:rsidRDefault="003C1B27" w:rsidP="003C1B27">
      <w:pPr>
        <w:pStyle w:val="NormalIndent4"/>
        <w:rPr>
          <w:rFonts w:ascii="Arial" w:hAnsi="Arial"/>
        </w:rPr>
      </w:pPr>
    </w:p>
    <w:p w14:paraId="7E477AD4" w14:textId="77777777" w:rsidR="003C1B27" w:rsidRDefault="003C1B27" w:rsidP="003C1B27">
      <w:pPr>
        <w:pStyle w:val="NormalIndent4"/>
        <w:rPr>
          <w:rFonts w:ascii="Arial" w:hAnsi="Arial"/>
        </w:rPr>
      </w:pPr>
      <w:r>
        <w:rPr>
          <w:rFonts w:ascii="Arial" w:hAnsi="Arial"/>
        </w:rPr>
        <w:t xml:space="preserve"> </w:t>
      </w:r>
      <w:r>
        <w:rPr>
          <w:rFonts w:ascii="Arial" w:hAnsi="Arial"/>
        </w:rPr>
        <w:tab/>
      </w:r>
      <w:r w:rsidRPr="0058546E">
        <w:rPr>
          <w:rFonts w:ascii="Arial" w:hAnsi="Arial"/>
          <w:b/>
        </w:rPr>
        <w:t>Special Note</w:t>
      </w:r>
      <w:r>
        <w:rPr>
          <w:rFonts w:ascii="Arial" w:hAnsi="Arial"/>
        </w:rPr>
        <w:t>: If overlaying existing terrazzo flooring: Install new divider strips directly above existing divider strips in the terrazzo flooring.</w:t>
      </w:r>
    </w:p>
    <w:p w14:paraId="1740236F" w14:textId="77777777" w:rsidR="003C1B27" w:rsidRDefault="003C1B27" w:rsidP="003C1B27">
      <w:pPr>
        <w:pStyle w:val="NormalIndent4"/>
        <w:rPr>
          <w:rFonts w:ascii="Arial" w:hAnsi="Arial"/>
        </w:rPr>
      </w:pPr>
      <w:r>
        <w:rPr>
          <w:rFonts w:ascii="Arial" w:hAnsi="Arial"/>
        </w:rPr>
        <w:tab/>
      </w:r>
    </w:p>
    <w:p w14:paraId="129C1C17" w14:textId="77777777" w:rsidR="003C1B27" w:rsidRDefault="003C1B27" w:rsidP="003C1B27">
      <w:pPr>
        <w:pStyle w:val="NormalIndent4"/>
        <w:rPr>
          <w:rFonts w:ascii="Arial" w:hAnsi="Arial"/>
        </w:rPr>
      </w:pPr>
      <w:r>
        <w:rPr>
          <w:rFonts w:ascii="Arial" w:hAnsi="Arial"/>
        </w:rPr>
        <w:t>c.</w:t>
      </w:r>
      <w:r>
        <w:rPr>
          <w:rFonts w:ascii="Arial" w:hAnsi="Arial"/>
        </w:rPr>
        <w:tab/>
        <w:t>Treat cracks in concrete using manufacturer's recommended practice.  Rout out crack and fill with rigid epoxy; coat with flexible membrane in accordance with manufacturer's recommendation to reduce cracking through flooring system.  Refer to section 3.02.B.</w:t>
      </w:r>
    </w:p>
    <w:p w14:paraId="09EE4BC4" w14:textId="77777777" w:rsidR="003C1B27" w:rsidRDefault="003C1B27" w:rsidP="003C1B27">
      <w:pPr>
        <w:pStyle w:val="Heading2"/>
      </w:pPr>
      <w:r>
        <w:t>3.02</w:t>
      </w:r>
      <w:r>
        <w:tab/>
        <w:t>INSTALLATION</w:t>
      </w:r>
    </w:p>
    <w:p w14:paraId="15DD5487" w14:textId="77777777" w:rsidR="003C1B27" w:rsidRDefault="003C1B27" w:rsidP="003C1B27">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67008CF7" w14:textId="77777777" w:rsidR="003C1B27" w:rsidRDefault="003C1B27" w:rsidP="003C1B27">
      <w:pPr>
        <w:pStyle w:val="NormalIndent1"/>
        <w:rPr>
          <w:rFonts w:ascii="Arial" w:hAnsi="Arial"/>
        </w:rPr>
      </w:pPr>
      <w:r>
        <w:rPr>
          <w:rFonts w:ascii="Arial" w:hAnsi="Arial"/>
        </w:rPr>
        <w:t>B.</w:t>
      </w:r>
      <w:r>
        <w:rPr>
          <w:rFonts w:ascii="Arial" w:hAnsi="Arial"/>
        </w:rPr>
        <w:tab/>
        <w:t>Route out all cracks (larger than hairline width) and fill with rigid epoxy.  Apply Key #580 Flexible Membrane across the crack and 12 inches on either side at a spread rate of 50 square feet per gallon to achieve 30-35 mils dry.  Fiberglass scrim cloth is applied (using Key #502 Primer) to top of cured membrane, or gently placed onto surface of tacky Key #580.</w:t>
      </w:r>
    </w:p>
    <w:p w14:paraId="1B2CDC57" w14:textId="77777777" w:rsidR="003C1B27" w:rsidRDefault="003C1B27" w:rsidP="003C1B27">
      <w:pPr>
        <w:pStyle w:val="NormalIndent1"/>
        <w:rPr>
          <w:rFonts w:ascii="Arial" w:hAnsi="Arial"/>
        </w:rPr>
      </w:pPr>
      <w:r>
        <w:rPr>
          <w:rFonts w:ascii="Arial" w:hAnsi="Arial"/>
        </w:rPr>
        <w:t>C.</w:t>
      </w:r>
      <w:r>
        <w:rPr>
          <w:rFonts w:ascii="Arial" w:hAnsi="Arial"/>
        </w:rPr>
        <w:tab/>
        <w:t xml:space="preserve">Alternate to step B for extensive cracking:  Apply flexible membrane over entire floor surface as a crack reduction membrane at a spread rate of 50 square feet per gallon to achieve 30-35 mils dry.  Fiberglass scrim cloth reinforcement is to be applied over individual cracks as outlined in step B.  </w:t>
      </w:r>
      <w:r>
        <w:rPr>
          <w:rFonts w:ascii="Arial" w:hAnsi="Arial"/>
          <w:i/>
        </w:rPr>
        <w:t xml:space="preserve">Precaution: </w:t>
      </w:r>
      <w:r>
        <w:rPr>
          <w:rFonts w:ascii="Arial" w:hAnsi="Arial"/>
        </w:rPr>
        <w:t>If area to receive flooring may be subjected to excessive thermal induced movement from sunlight exposure, consult with manufacturer before proceeding with full membrane coverage.</w:t>
      </w:r>
    </w:p>
    <w:p w14:paraId="230DABB5" w14:textId="77777777" w:rsidR="003C1B27" w:rsidRDefault="003C1B27" w:rsidP="003C1B27">
      <w:pPr>
        <w:pStyle w:val="NormalIndent1"/>
        <w:rPr>
          <w:rFonts w:ascii="Arial" w:hAnsi="Arial"/>
        </w:rPr>
      </w:pPr>
      <w:r>
        <w:rPr>
          <w:rFonts w:ascii="Arial" w:hAnsi="Arial"/>
        </w:rPr>
        <w:t>D.</w:t>
      </w:r>
      <w:r>
        <w:rPr>
          <w:rFonts w:ascii="Arial" w:hAnsi="Arial"/>
        </w:rPr>
        <w:tab/>
        <w:t xml:space="preserve">Prime entire surface with recommended primer.  If using moisture vapor control system, fill cracks with the moisture vapor control resin and apply prior to installation of crack isolation membrane.  </w:t>
      </w:r>
      <w:r>
        <w:rPr>
          <w:rFonts w:ascii="Arial" w:hAnsi="Arial"/>
        </w:rPr>
        <w:lastRenderedPageBreak/>
        <w:t xml:space="preserve">Sanding and priming the surface of the cured membrane prior to application of the flooring system will be necessary if the membrane has cured for longer than 48 hours.  </w:t>
      </w:r>
    </w:p>
    <w:p w14:paraId="5E80F7C6" w14:textId="77777777" w:rsidR="003C1B27" w:rsidRDefault="003C1B27" w:rsidP="003C1B27">
      <w:pPr>
        <w:pStyle w:val="NormalIndent1"/>
        <w:rPr>
          <w:rFonts w:ascii="Arial" w:hAnsi="Arial"/>
        </w:rPr>
      </w:pPr>
      <w:r>
        <w:rPr>
          <w:rFonts w:ascii="Arial" w:hAnsi="Arial"/>
        </w:rPr>
        <w:t>E.</w:t>
      </w:r>
      <w:r>
        <w:rPr>
          <w:rFonts w:ascii="Arial" w:hAnsi="Arial"/>
        </w:rPr>
        <w:tab/>
        <w:t>Apply epoxy mortar to achieve a minimum thickness of 3/16-1/4 inch.</w:t>
      </w:r>
    </w:p>
    <w:p w14:paraId="14AE498A" w14:textId="77777777" w:rsidR="003C1B27" w:rsidRDefault="003C1B27" w:rsidP="003C1B27">
      <w:pPr>
        <w:pStyle w:val="NormalIndent1"/>
        <w:rPr>
          <w:rFonts w:ascii="Arial" w:hAnsi="Arial"/>
        </w:rPr>
      </w:pPr>
      <w:r>
        <w:rPr>
          <w:rFonts w:ascii="Arial" w:hAnsi="Arial"/>
        </w:rPr>
        <w:t>F.</w:t>
      </w:r>
      <w:r>
        <w:rPr>
          <w:rFonts w:ascii="Arial" w:hAnsi="Arial"/>
        </w:rPr>
        <w:tab/>
        <w:t>Apply epoxy grout coat(s) and urethane top coat(s) to provide a uniform, dense surface.</w:t>
      </w:r>
    </w:p>
    <w:p w14:paraId="7D47E81B" w14:textId="77777777" w:rsidR="003C1B27" w:rsidRDefault="003C1B27" w:rsidP="003C1B27">
      <w:pPr>
        <w:pStyle w:val="NormalIndent1"/>
        <w:rPr>
          <w:rFonts w:ascii="Arial" w:hAnsi="Arial"/>
        </w:rPr>
      </w:pPr>
      <w:r>
        <w:rPr>
          <w:rFonts w:ascii="Arial" w:hAnsi="Arial"/>
        </w:rPr>
        <w:t>G.</w:t>
      </w:r>
      <w:r>
        <w:rPr>
          <w:rFonts w:ascii="Arial" w:hAnsi="Arial"/>
        </w:rPr>
        <w:tab/>
        <w:t>Match finished work to approved samples, uniform in thickness, sheen, color, pattern and texture, and free from defects detrimental to appearance.</w:t>
      </w:r>
    </w:p>
    <w:p w14:paraId="4AA03DC2" w14:textId="77777777" w:rsidR="003C1B27" w:rsidRDefault="003C1B27" w:rsidP="003C1B27">
      <w:pPr>
        <w:pStyle w:val="NormalIndent1"/>
        <w:rPr>
          <w:rFonts w:ascii="Arial" w:hAnsi="Arial"/>
        </w:rPr>
      </w:pPr>
      <w:r>
        <w:rPr>
          <w:rFonts w:ascii="Arial" w:hAnsi="Arial"/>
        </w:rPr>
        <w:t>H.</w:t>
      </w:r>
      <w:r>
        <w:rPr>
          <w:rFonts w:ascii="Arial" w:hAnsi="Arial"/>
        </w:rPr>
        <w:tab/>
        <w:t xml:space="preserve">Apply temporary protection until floor is fully cured.  </w:t>
      </w:r>
      <w:r w:rsidRPr="00555616">
        <w:rPr>
          <w:rFonts w:ascii="Arial" w:hAnsi="Arial" w:cs="Arial"/>
        </w:rPr>
        <w:t>The General Contractor shall protect the finished floor from the time that the sub-contractor completes the work.</w:t>
      </w:r>
    </w:p>
    <w:p w14:paraId="006E0F53" w14:textId="77777777" w:rsidR="003C1B27" w:rsidRDefault="003C1B27" w:rsidP="003C1B27">
      <w:pPr>
        <w:pStyle w:val="NormalIndent1"/>
        <w:rPr>
          <w:rFonts w:ascii="Arial" w:hAnsi="Arial"/>
        </w:rPr>
      </w:pPr>
      <w:r>
        <w:rPr>
          <w:rFonts w:ascii="Arial" w:hAnsi="Arial"/>
        </w:rPr>
        <w:t>I.</w:t>
      </w:r>
      <w:r>
        <w:rPr>
          <w:rFonts w:ascii="Arial" w:hAnsi="Arial"/>
        </w:rPr>
        <w:tab/>
        <w:t>Integral Cove Base:  Where scheduled, provide integral cove base formed from flooring over tile backerboard as specified under 09250 - Gypsum Drywall.  Optional: provide cove trim strip at top of base as recommended by flooring manufacturer and trowel material up wall to form smooth, integral transition and base 4-6 inches high unless otherwise indicated or scheduled.</w:t>
      </w:r>
    </w:p>
    <w:p w14:paraId="194EA072" w14:textId="77777777" w:rsidR="003C1B27" w:rsidRDefault="003C1B27" w:rsidP="003C1B27">
      <w:pPr>
        <w:pStyle w:val="Heading2"/>
        <w:jc w:val="center"/>
      </w:pPr>
    </w:p>
    <w:p w14:paraId="786DFF37" w14:textId="77777777" w:rsidR="003C1B27" w:rsidRDefault="003C1B27" w:rsidP="003C1B27">
      <w:pPr>
        <w:pStyle w:val="Heading2"/>
        <w:jc w:val="center"/>
      </w:pPr>
      <w:r>
        <w:t>END OF SECTION</w:t>
      </w:r>
    </w:p>
    <w:p w14:paraId="7328475C" w14:textId="4E7D1AEB" w:rsidR="00D0058E" w:rsidRPr="00274825" w:rsidRDefault="009B6542" w:rsidP="00274825">
      <w:r>
        <w:rPr>
          <w:noProof/>
        </w:rPr>
        <mc:AlternateContent>
          <mc:Choice Requires="wps">
            <w:drawing>
              <wp:anchor distT="45720" distB="45720" distL="114300" distR="114300" simplePos="0" relativeHeight="251659264" behindDoc="1" locked="0" layoutInCell="1" allowOverlap="1" wp14:anchorId="307E9964" wp14:editId="4CB5246F">
                <wp:simplePos x="0" y="0"/>
                <wp:positionH relativeFrom="page">
                  <wp:posOffset>5257681</wp:posOffset>
                </wp:positionH>
                <wp:positionV relativeFrom="margin">
                  <wp:posOffset>7363179</wp:posOffset>
                </wp:positionV>
                <wp:extent cx="1908810" cy="247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47650"/>
                        </a:xfrm>
                        <a:prstGeom prst="rect">
                          <a:avLst/>
                        </a:prstGeom>
                        <a:solidFill>
                          <a:srgbClr val="FFFFFF"/>
                        </a:solidFill>
                        <a:ln w="9525">
                          <a:noFill/>
                          <a:miter lim="800000"/>
                          <a:headEnd/>
                          <a:tailEnd/>
                        </a:ln>
                      </wps:spPr>
                      <wps:txbx>
                        <w:txbxContent>
                          <w:p w14:paraId="5C1D7E7F" w14:textId="77777777" w:rsidR="009B6542" w:rsidRPr="00484D1B" w:rsidRDefault="009B6542" w:rsidP="009B6542">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E9964" id="_x0000_t202" coordsize="21600,21600" o:spt="202" path="m,l,21600r21600,l21600,xe">
                <v:stroke joinstyle="miter"/>
                <v:path gradientshapeok="t" o:connecttype="rect"/>
              </v:shapetype>
              <v:shape id="Text Box 4" o:spid="_x0000_s1026" type="#_x0000_t202" style="position:absolute;margin-left:414pt;margin-top:579.8pt;width:150.3pt;height:19.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" stroked="f">
                <v:textbox>
                  <w:txbxContent>
                    <w:p w14:paraId="5C1D7E7F" w14:textId="77777777" w:rsidR="009B6542" w:rsidRPr="00484D1B" w:rsidRDefault="009B6542" w:rsidP="009B6542">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v:textbox>
                <w10:wrap anchorx="page" anchory="margin"/>
              </v:shape>
            </w:pict>
          </mc:Fallback>
        </mc:AlternateContent>
      </w:r>
    </w:p>
    <w:sectPr w:rsidR="00D0058E" w:rsidRPr="00274825" w:rsidSect="00AD111A">
      <w:headerReference w:type="default" r:id="rId7"/>
      <w:footerReference w:type="default" r:id="rId8"/>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B890" w14:textId="77777777" w:rsidR="00592764" w:rsidRDefault="00592764" w:rsidP="00D0058E">
      <w:r>
        <w:separator/>
      </w:r>
    </w:p>
  </w:endnote>
  <w:endnote w:type="continuationSeparator" w:id="0">
    <w:p w14:paraId="35459438" w14:textId="77777777" w:rsidR="00592764" w:rsidRDefault="00592764"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0275C625" w:rsidR="00D0058E" w:rsidRDefault="00067CBB" w:rsidP="00B55ECF">
    <w:pPr>
      <w:pStyle w:val="Footer"/>
    </w:pPr>
    <w:r>
      <w:rPr>
        <w:noProof/>
      </w:rPr>
      <mc:AlternateContent>
        <mc:Choice Requires="wpg">
          <w:drawing>
            <wp:anchor distT="0" distB="0" distL="114300" distR="114300" simplePos="0" relativeHeight="251664384" behindDoc="1" locked="0" layoutInCell="1" allowOverlap="1" wp14:anchorId="7B3F3335" wp14:editId="36557679">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7B3F3335"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49A89E68">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9AD0C"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EFB" w14:textId="77777777" w:rsidR="00592764" w:rsidRDefault="00592764" w:rsidP="00D0058E">
      <w:r>
        <w:separator/>
      </w:r>
    </w:p>
  </w:footnote>
  <w:footnote w:type="continuationSeparator" w:id="0">
    <w:p w14:paraId="4231783F" w14:textId="77777777" w:rsidR="00592764" w:rsidRDefault="00592764"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2281A18D" w:rsidR="00D0058E" w:rsidRDefault="00067CBB"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621F5C90" wp14:editId="3394D1F5">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27438086"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0133B3F"/>
    <w:multiLevelType w:val="multilevel"/>
    <w:tmpl w:val="8C6EF5C6"/>
    <w:lvl w:ilvl="0">
      <w:start w:val="1"/>
      <w:numFmt w:val="decimal"/>
      <w:suff w:val="space"/>
      <w:lvlText w:val="PART %1 - "/>
      <w:lvlJc w:val="left"/>
      <w:pPr>
        <w:ind w:left="936" w:hanging="936"/>
      </w:pPr>
      <w:rPr>
        <w:rFonts w:hint="default"/>
      </w:rPr>
    </w:lvl>
    <w:lvl w:ilvl="1">
      <w:start w:val="1"/>
      <w:numFmt w:val="decimal"/>
      <w:lvlText w:val="%1.0%2."/>
      <w:lvlJc w:val="left"/>
      <w:pPr>
        <w:ind w:left="0" w:firstLine="0"/>
      </w:pPr>
      <w:rPr>
        <w:rFonts w:hint="default"/>
      </w:rPr>
    </w:lvl>
    <w:lvl w:ilvl="2">
      <w:start w:val="1"/>
      <w:numFmt w:val="upperLetter"/>
      <w:lvlText w:val="%3."/>
      <w:lvlJc w:val="left"/>
      <w:pPr>
        <w:ind w:left="900" w:hanging="360"/>
      </w:pPr>
      <w:rPr>
        <w:rFonts w:hint="default"/>
      </w:rPr>
    </w:lvl>
    <w:lvl w:ilvl="3">
      <w:start w:val="1"/>
      <w:numFmt w:val="decimal"/>
      <w:lvlText w:val="%4."/>
      <w:lvlJc w:val="left"/>
      <w:pPr>
        <w:tabs>
          <w:tab w:val="num" w:pos="1440"/>
        </w:tabs>
        <w:ind w:left="216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67CBB"/>
    <w:rsid w:val="000C1C8D"/>
    <w:rsid w:val="00107631"/>
    <w:rsid w:val="00134F81"/>
    <w:rsid w:val="001760CC"/>
    <w:rsid w:val="001D5D66"/>
    <w:rsid w:val="00231E7A"/>
    <w:rsid w:val="00232929"/>
    <w:rsid w:val="00274825"/>
    <w:rsid w:val="0036232F"/>
    <w:rsid w:val="00387260"/>
    <w:rsid w:val="003C1B27"/>
    <w:rsid w:val="00592764"/>
    <w:rsid w:val="005B7F57"/>
    <w:rsid w:val="006C3EE3"/>
    <w:rsid w:val="006D08F8"/>
    <w:rsid w:val="007F206D"/>
    <w:rsid w:val="009067A6"/>
    <w:rsid w:val="009B0480"/>
    <w:rsid w:val="009B6542"/>
    <w:rsid w:val="00A262D5"/>
    <w:rsid w:val="00AD111A"/>
    <w:rsid w:val="00B55ECF"/>
    <w:rsid w:val="00B6301A"/>
    <w:rsid w:val="00C60202"/>
    <w:rsid w:val="00CA70BF"/>
    <w:rsid w:val="00CC1151"/>
    <w:rsid w:val="00CF1F29"/>
    <w:rsid w:val="00D0058E"/>
    <w:rsid w:val="00DB4C35"/>
    <w:rsid w:val="00E17784"/>
    <w:rsid w:val="00F11002"/>
    <w:rsid w:val="00F22336"/>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1B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3C1B2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3C1B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1B27"/>
    <w:rPr>
      <w:rFonts w:asciiTheme="majorHAnsi" w:eastAsiaTheme="majorEastAsia" w:hAnsiTheme="majorHAnsi" w:cstheme="majorBidi"/>
      <w:color w:val="1F3763" w:themeColor="accent1" w:themeShade="7F"/>
      <w:sz w:val="24"/>
      <w:szCs w:val="24"/>
    </w:rPr>
  </w:style>
  <w:style w:type="paragraph" w:customStyle="1" w:styleId="NormalIndent2">
    <w:name w:val="Normal Indent 2"/>
    <w:basedOn w:val="NormalIndent"/>
    <w:rsid w:val="003C1B27"/>
    <w:pPr>
      <w:spacing w:before="240"/>
      <w:ind w:left="1800" w:hanging="1080"/>
      <w:jc w:val="both"/>
    </w:pPr>
    <w:rPr>
      <w:rFonts w:ascii="Roman 10cpi" w:hAnsi="Roman 10cpi"/>
    </w:rPr>
  </w:style>
  <w:style w:type="paragraph" w:styleId="ListParagraph">
    <w:name w:val="List Paragraph"/>
    <w:basedOn w:val="Normal"/>
    <w:qFormat/>
    <w:rsid w:val="003C1B2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2019-03-20T20:12:00Z</dcterms:created>
  <dcterms:modified xsi:type="dcterms:W3CDTF">2021-05-14T15:32:00Z</dcterms:modified>
</cp:coreProperties>
</file>